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BDCA" w14:textId="7A118C8F" w:rsidR="00A01FDE" w:rsidRPr="00FA2390" w:rsidRDefault="2C74B1E4" w:rsidP="00FA2390">
      <w:pPr>
        <w:jc w:val="center"/>
        <w:rPr>
          <w:rFonts w:ascii="Arial" w:hAnsi="Arial" w:cs="Arial"/>
          <w:b/>
          <w:bCs/>
          <w:sz w:val="36"/>
          <w:szCs w:val="36"/>
        </w:rPr>
      </w:pPr>
      <w:r w:rsidRPr="00FA2390">
        <w:rPr>
          <w:rFonts w:ascii="Arial" w:hAnsi="Arial" w:cs="Arial"/>
          <w:b/>
          <w:bCs/>
          <w:sz w:val="36"/>
          <w:szCs w:val="36"/>
        </w:rPr>
        <w:t>A P</w:t>
      </w:r>
      <w:r w:rsidR="5AB7BE18" w:rsidRPr="00FA2390">
        <w:rPr>
          <w:rFonts w:ascii="Arial" w:hAnsi="Arial" w:cs="Arial"/>
          <w:b/>
          <w:bCs/>
          <w:sz w:val="36"/>
          <w:szCs w:val="36"/>
        </w:rPr>
        <w:t>ublic Statement by the National Education Union</w:t>
      </w:r>
    </w:p>
    <w:p w14:paraId="71D0C92B" w14:textId="47352BD3" w:rsidR="2C74B1E4" w:rsidRPr="00FA2390" w:rsidRDefault="5AB7BE18" w:rsidP="39C216C5">
      <w:pPr>
        <w:spacing w:after="0"/>
        <w:jc w:val="center"/>
        <w:rPr>
          <w:rFonts w:ascii="Arial" w:eastAsia="Ariel" w:hAnsi="Arial" w:cs="Arial"/>
          <w:b/>
          <w:bCs/>
        </w:rPr>
      </w:pPr>
      <w:r w:rsidRPr="00FA2390">
        <w:rPr>
          <w:rFonts w:ascii="Arial" w:eastAsia="Ariel" w:hAnsi="Arial" w:cs="Arial"/>
          <w:b/>
          <w:bCs/>
        </w:rPr>
        <w:t>on the Oak National Academy</w:t>
      </w:r>
    </w:p>
    <w:p w14:paraId="47B9E2A5" w14:textId="0C1A0B59" w:rsidR="39C216C5" w:rsidRDefault="39C216C5" w:rsidP="39C216C5">
      <w:pPr>
        <w:spacing w:after="0"/>
        <w:jc w:val="center"/>
        <w:rPr>
          <w:rFonts w:ascii="Ariel" w:eastAsia="Ariel" w:hAnsi="Ariel" w:cs="Ariel"/>
          <w:b/>
          <w:bCs/>
        </w:rPr>
      </w:pPr>
    </w:p>
    <w:p w14:paraId="0C1F09F7" w14:textId="510A6F6A" w:rsidR="26DD3DD7" w:rsidRDefault="26DD3DD7" w:rsidP="39C216C5">
      <w:pPr>
        <w:spacing w:after="0"/>
        <w:jc w:val="center"/>
        <w:rPr>
          <w:b/>
          <w:bCs/>
        </w:rPr>
      </w:pPr>
    </w:p>
    <w:p w14:paraId="0E3212DB" w14:textId="54CE10D3" w:rsidR="00A511FB" w:rsidRPr="001509AD" w:rsidRDefault="74CA2F18" w:rsidP="00E331C7">
      <w:pPr>
        <w:pStyle w:val="ListParagraph"/>
        <w:numPr>
          <w:ilvl w:val="0"/>
          <w:numId w:val="16"/>
        </w:numPr>
        <w:jc w:val="both"/>
        <w:rPr>
          <w:rFonts w:ascii="Arial" w:eastAsia="Arial Nova" w:hAnsi="Arial" w:cs="Arial"/>
          <w:color w:val="000000" w:themeColor="text1"/>
          <w:lang w:val="en-GB"/>
        </w:rPr>
      </w:pPr>
      <w:r w:rsidRPr="26DD3DD7">
        <w:rPr>
          <w:rFonts w:ascii="Arial" w:eastAsia="Arial Nova" w:hAnsi="Arial" w:cs="Arial"/>
          <w:color w:val="000000" w:themeColor="text1"/>
          <w:lang w:val="en-GB"/>
        </w:rPr>
        <w:t xml:space="preserve">The NEU is the largest independent trade union for </w:t>
      </w:r>
      <w:r w:rsidR="67AFE634" w:rsidRPr="26DD3DD7">
        <w:rPr>
          <w:rFonts w:ascii="Arial" w:eastAsia="Arial Nova" w:hAnsi="Arial" w:cs="Arial"/>
          <w:color w:val="000000" w:themeColor="text1"/>
          <w:lang w:val="en-GB"/>
        </w:rPr>
        <w:t>headteachers, teachers, support staff and other educational professionals in the United Kingdom.  It presently consists of</w:t>
      </w:r>
      <w:r w:rsidR="699DB226" w:rsidRPr="26DD3DD7">
        <w:rPr>
          <w:rFonts w:ascii="Arial" w:eastAsia="Arial Nova" w:hAnsi="Arial" w:cs="Arial"/>
          <w:color w:val="000000" w:themeColor="text1"/>
          <w:lang w:val="en-GB"/>
        </w:rPr>
        <w:t xml:space="preserve"> approximately 50</w:t>
      </w:r>
      <w:r w:rsidR="006C3725">
        <w:rPr>
          <w:rFonts w:ascii="Arial" w:eastAsia="Arial Nova" w:hAnsi="Arial" w:cs="Arial"/>
          <w:color w:val="000000" w:themeColor="text1"/>
          <w:lang w:val="en-GB"/>
        </w:rPr>
        <w:t>0</w:t>
      </w:r>
      <w:r w:rsidR="699DB226" w:rsidRPr="26DD3DD7">
        <w:rPr>
          <w:rFonts w:ascii="Arial" w:eastAsia="Arial Nova" w:hAnsi="Arial" w:cs="Arial"/>
          <w:color w:val="000000" w:themeColor="text1"/>
          <w:lang w:val="en-GB"/>
        </w:rPr>
        <w:t>,000 members.</w:t>
      </w:r>
    </w:p>
    <w:p w14:paraId="520178F0" w14:textId="77777777" w:rsidR="001509AD" w:rsidRPr="001509AD" w:rsidRDefault="001509AD" w:rsidP="001509AD">
      <w:pPr>
        <w:pStyle w:val="ListParagraph"/>
        <w:jc w:val="both"/>
        <w:rPr>
          <w:rFonts w:ascii="Arial" w:eastAsia="Arial Nova" w:hAnsi="Arial" w:cs="Arial"/>
          <w:color w:val="000000" w:themeColor="text1"/>
          <w:lang w:val="en-GB"/>
        </w:rPr>
      </w:pPr>
    </w:p>
    <w:p w14:paraId="47B4AB10" w14:textId="007DCA80" w:rsidR="00D23719" w:rsidRPr="001E479B" w:rsidRDefault="12ABFD1D" w:rsidP="00A94C68">
      <w:pPr>
        <w:pStyle w:val="ListParagraph"/>
        <w:numPr>
          <w:ilvl w:val="0"/>
          <w:numId w:val="16"/>
        </w:numPr>
        <w:jc w:val="both"/>
        <w:rPr>
          <w:rFonts w:ascii="Arial" w:eastAsia="Arial Nova" w:hAnsi="Arial" w:cs="Arial"/>
          <w:color w:val="000000" w:themeColor="text1"/>
          <w:lang w:val="en-GB"/>
        </w:rPr>
      </w:pPr>
      <w:r w:rsidRPr="39C216C5">
        <w:rPr>
          <w:rFonts w:ascii="Arial" w:eastAsia="Arial Nova" w:hAnsi="Arial" w:cs="Arial"/>
          <w:color w:val="000000" w:themeColor="text1"/>
          <w:lang w:val="en-GB"/>
        </w:rPr>
        <w:t>The NEU has a major</w:t>
      </w:r>
      <w:r w:rsidR="3BD238C6" w:rsidRPr="39C216C5">
        <w:rPr>
          <w:rFonts w:ascii="Arial" w:eastAsia="Arial Nova" w:hAnsi="Arial" w:cs="Arial"/>
          <w:color w:val="000000" w:themeColor="text1"/>
          <w:lang w:val="en-GB"/>
        </w:rPr>
        <w:t xml:space="preserve"> </w:t>
      </w:r>
      <w:r w:rsidR="0341D9AC" w:rsidRPr="39C216C5">
        <w:rPr>
          <w:rFonts w:ascii="Arial" w:eastAsia="Arial Nova" w:hAnsi="Arial" w:cs="Arial"/>
          <w:color w:val="000000" w:themeColor="text1"/>
          <w:lang w:val="en-GB"/>
        </w:rPr>
        <w:t xml:space="preserve">interest in the issues </w:t>
      </w:r>
      <w:r w:rsidR="6ABC4729" w:rsidRPr="39C216C5">
        <w:rPr>
          <w:rFonts w:ascii="Arial" w:eastAsia="Arial Nova" w:hAnsi="Arial" w:cs="Arial"/>
          <w:color w:val="000000" w:themeColor="text1"/>
          <w:lang w:val="en-GB"/>
        </w:rPr>
        <w:t xml:space="preserve">relating to the Oak National </w:t>
      </w:r>
      <w:r w:rsidR="5A3DD2DB" w:rsidRPr="39C216C5">
        <w:rPr>
          <w:rFonts w:ascii="Arial" w:eastAsia="Arial Nova" w:hAnsi="Arial" w:cs="Arial"/>
          <w:color w:val="000000" w:themeColor="text1"/>
          <w:lang w:val="en-GB"/>
        </w:rPr>
        <w:t>Academy,</w:t>
      </w:r>
      <w:r w:rsidR="6ABC4729" w:rsidRPr="39C216C5">
        <w:rPr>
          <w:rFonts w:ascii="Arial" w:eastAsia="Arial Nova" w:hAnsi="Arial" w:cs="Arial"/>
          <w:color w:val="000000" w:themeColor="text1"/>
          <w:lang w:val="en-GB"/>
        </w:rPr>
        <w:t xml:space="preserve"> </w:t>
      </w:r>
      <w:r w:rsidR="2244E948" w:rsidRPr="39C216C5">
        <w:rPr>
          <w:rFonts w:ascii="Arial" w:eastAsia="Arial Nova" w:hAnsi="Arial" w:cs="Arial"/>
          <w:color w:val="000000" w:themeColor="text1"/>
          <w:lang w:val="en-GB"/>
        </w:rPr>
        <w:t>which we will call</w:t>
      </w:r>
      <w:r w:rsidR="5A833815" w:rsidRPr="39C216C5">
        <w:rPr>
          <w:rFonts w:ascii="Arial" w:eastAsia="Arial Nova" w:hAnsi="Arial" w:cs="Arial"/>
          <w:color w:val="000000" w:themeColor="text1"/>
          <w:lang w:val="en-GB"/>
        </w:rPr>
        <w:t xml:space="preserve"> </w:t>
      </w:r>
      <w:r w:rsidR="6ABC4729" w:rsidRPr="39C216C5">
        <w:rPr>
          <w:rFonts w:ascii="Arial" w:eastAsia="Arial Nova" w:hAnsi="Arial" w:cs="Arial"/>
          <w:color w:val="000000" w:themeColor="text1"/>
          <w:lang w:val="en-GB"/>
        </w:rPr>
        <w:t>“Oak”</w:t>
      </w:r>
      <w:r w:rsidR="2168EF90" w:rsidRPr="39C216C5">
        <w:rPr>
          <w:rFonts w:ascii="Arial" w:eastAsia="Arial Nova" w:hAnsi="Arial" w:cs="Arial"/>
          <w:color w:val="000000" w:themeColor="text1"/>
          <w:lang w:val="en-GB"/>
        </w:rPr>
        <w:t xml:space="preserve">. </w:t>
      </w:r>
      <w:r w:rsidR="7556CC76" w:rsidRPr="39C216C5">
        <w:rPr>
          <w:rFonts w:ascii="Arial" w:eastAsia="Arial Nova" w:hAnsi="Arial" w:cs="Arial"/>
          <w:color w:val="000000" w:themeColor="text1"/>
          <w:lang w:val="en-GB"/>
        </w:rPr>
        <w:t xml:space="preserve">This interest </w:t>
      </w:r>
      <w:r w:rsidR="00E74673" w:rsidRPr="39C216C5">
        <w:rPr>
          <w:rFonts w:ascii="Arial" w:eastAsia="Arial Nova" w:hAnsi="Arial" w:cs="Arial"/>
          <w:color w:val="000000" w:themeColor="text1"/>
          <w:lang w:val="en-GB"/>
        </w:rPr>
        <w:t>has been</w:t>
      </w:r>
      <w:r w:rsidR="13454569" w:rsidRPr="39C216C5">
        <w:rPr>
          <w:rFonts w:ascii="Arial" w:eastAsia="Arial Nova" w:hAnsi="Arial" w:cs="Arial"/>
          <w:color w:val="000000" w:themeColor="text1"/>
          <w:lang w:val="en-GB"/>
        </w:rPr>
        <w:t xml:space="preserve"> intensified by the experience of our members through the </w:t>
      </w:r>
      <w:r w:rsidR="00942AA0">
        <w:rPr>
          <w:rFonts w:ascii="Arial" w:eastAsia="Arial Nova" w:hAnsi="Arial" w:cs="Arial"/>
          <w:color w:val="000000" w:themeColor="text1"/>
          <w:lang w:val="en-GB"/>
        </w:rPr>
        <w:t>C</w:t>
      </w:r>
      <w:r w:rsidR="13454569" w:rsidRPr="39C216C5">
        <w:rPr>
          <w:rFonts w:ascii="Arial" w:eastAsia="Arial Nova" w:hAnsi="Arial" w:cs="Arial"/>
          <w:color w:val="000000" w:themeColor="text1"/>
          <w:lang w:val="en-GB"/>
        </w:rPr>
        <w:t xml:space="preserve">ovid crisis, </w:t>
      </w:r>
      <w:r w:rsidR="78214F18" w:rsidRPr="39C216C5">
        <w:rPr>
          <w:rFonts w:ascii="Arial" w:eastAsia="Arial Nova" w:hAnsi="Arial" w:cs="Arial"/>
          <w:color w:val="000000" w:themeColor="text1"/>
          <w:lang w:val="en-GB"/>
        </w:rPr>
        <w:t xml:space="preserve">as schools were kept open particularly for the disadvantaged and vulnerable and </w:t>
      </w:r>
      <w:r w:rsidR="5A3DD2DB" w:rsidRPr="39C216C5">
        <w:rPr>
          <w:rFonts w:ascii="Arial" w:eastAsia="Arial Nova" w:hAnsi="Arial" w:cs="Arial"/>
          <w:color w:val="000000" w:themeColor="text1"/>
          <w:lang w:val="en-GB"/>
        </w:rPr>
        <w:t>internet-based</w:t>
      </w:r>
      <w:r w:rsidR="3116A7C2" w:rsidRPr="39C216C5">
        <w:rPr>
          <w:rFonts w:ascii="Arial" w:eastAsia="Arial Nova" w:hAnsi="Arial" w:cs="Arial"/>
          <w:color w:val="000000" w:themeColor="text1"/>
          <w:lang w:val="en-GB"/>
        </w:rPr>
        <w:t xml:space="preserve"> teaching materials came to the fore.  </w:t>
      </w:r>
    </w:p>
    <w:p w14:paraId="675F2D6E" w14:textId="77777777" w:rsidR="001E479B" w:rsidRDefault="001E479B" w:rsidP="001E479B">
      <w:pPr>
        <w:pStyle w:val="ListParagraph"/>
        <w:jc w:val="both"/>
        <w:rPr>
          <w:rFonts w:ascii="Arial" w:eastAsia="Arial Nova" w:hAnsi="Arial" w:cs="Arial"/>
          <w:lang w:val="en-GB"/>
        </w:rPr>
      </w:pPr>
    </w:p>
    <w:p w14:paraId="7BCF1683" w14:textId="3871664B" w:rsidR="4D38EBCB" w:rsidRPr="00BA7AF1" w:rsidRDefault="5A8B77E0" w:rsidP="26DD3DD7">
      <w:pPr>
        <w:pStyle w:val="ListParagraph"/>
        <w:numPr>
          <w:ilvl w:val="0"/>
          <w:numId w:val="16"/>
        </w:numPr>
        <w:jc w:val="both"/>
        <w:rPr>
          <w:rFonts w:ascii="Arial" w:eastAsia="Arial Nova" w:hAnsi="Arial" w:cs="Arial"/>
          <w:color w:val="000000" w:themeColor="text1"/>
          <w:lang w:val="en-GB"/>
        </w:rPr>
      </w:pPr>
      <w:r w:rsidRPr="26DD3DD7">
        <w:rPr>
          <w:rFonts w:ascii="Arial" w:eastAsia="Arial Nova" w:hAnsi="Arial" w:cs="Arial"/>
          <w:color w:val="000000" w:themeColor="text1"/>
          <w:lang w:val="en-GB"/>
        </w:rPr>
        <w:t>The</w:t>
      </w:r>
      <w:r w:rsidR="6EA4CEF2" w:rsidRPr="26DD3DD7">
        <w:rPr>
          <w:rFonts w:ascii="Arial" w:eastAsia="Arial Nova" w:hAnsi="Arial" w:cs="Arial"/>
          <w:color w:val="000000" w:themeColor="text1"/>
          <w:lang w:val="en-GB"/>
        </w:rPr>
        <w:t>re are three bodies, the British Educational Suppliers Association, the Publishers’ Association Limited</w:t>
      </w:r>
      <w:r w:rsidR="6BB5A2E2" w:rsidRPr="26DD3DD7">
        <w:rPr>
          <w:rFonts w:ascii="Arial" w:eastAsia="Arial Nova" w:hAnsi="Arial" w:cs="Arial"/>
          <w:color w:val="000000" w:themeColor="text1"/>
          <w:lang w:val="en-GB"/>
        </w:rPr>
        <w:t xml:space="preserve">, and the Society of Authors, who are presently pursuing a judicial review against the Oak and the DfE. </w:t>
      </w:r>
      <w:r w:rsidR="00E74673" w:rsidRPr="26DD3DD7">
        <w:rPr>
          <w:rFonts w:ascii="Arial" w:eastAsia="Arial Nova" w:hAnsi="Arial" w:cs="Arial"/>
          <w:color w:val="000000" w:themeColor="text1"/>
          <w:lang w:val="en-GB"/>
        </w:rPr>
        <w:t>The NEU</w:t>
      </w:r>
      <w:r w:rsidRPr="26DD3DD7">
        <w:rPr>
          <w:rFonts w:ascii="Arial" w:eastAsia="Arial Nova" w:hAnsi="Arial" w:cs="Arial"/>
          <w:color w:val="000000" w:themeColor="text1"/>
          <w:lang w:val="en-GB"/>
        </w:rPr>
        <w:t xml:space="preserve"> has no institutional, commercial or other links with the</w:t>
      </w:r>
      <w:r w:rsidR="0704FE2A" w:rsidRPr="26DD3DD7">
        <w:rPr>
          <w:rFonts w:ascii="Arial" w:eastAsia="Arial Nova" w:hAnsi="Arial" w:cs="Arial"/>
          <w:color w:val="000000" w:themeColor="text1"/>
          <w:lang w:val="en-GB"/>
        </w:rPr>
        <w:t>se</w:t>
      </w:r>
      <w:r w:rsidRPr="26DD3DD7">
        <w:rPr>
          <w:rFonts w:ascii="Arial" w:eastAsia="Arial Nova" w:hAnsi="Arial" w:cs="Arial"/>
          <w:color w:val="000000" w:themeColor="text1"/>
          <w:lang w:val="en-GB"/>
        </w:rPr>
        <w:t xml:space="preserve"> three </w:t>
      </w:r>
      <w:r w:rsidR="03CA966B" w:rsidRPr="26DD3DD7">
        <w:rPr>
          <w:rFonts w:ascii="Arial" w:eastAsia="Arial Nova" w:hAnsi="Arial" w:cs="Arial"/>
          <w:color w:val="000000" w:themeColor="text1"/>
          <w:lang w:val="en-GB"/>
        </w:rPr>
        <w:t>c</w:t>
      </w:r>
      <w:r w:rsidRPr="26DD3DD7">
        <w:rPr>
          <w:rFonts w:ascii="Arial" w:eastAsia="Arial Nova" w:hAnsi="Arial" w:cs="Arial"/>
          <w:color w:val="000000" w:themeColor="text1"/>
          <w:lang w:val="en-GB"/>
        </w:rPr>
        <w:t>laimants</w:t>
      </w:r>
      <w:r w:rsidR="76EBF0BC" w:rsidRPr="26DD3DD7">
        <w:rPr>
          <w:rFonts w:ascii="Arial" w:eastAsia="Arial Nova" w:hAnsi="Arial" w:cs="Arial"/>
          <w:color w:val="000000" w:themeColor="text1"/>
          <w:lang w:val="en-GB"/>
        </w:rPr>
        <w:t xml:space="preserve"> </w:t>
      </w:r>
      <w:r w:rsidR="737B3E70" w:rsidRPr="26DD3DD7">
        <w:rPr>
          <w:rFonts w:ascii="Arial" w:eastAsia="Arial Nova" w:hAnsi="Arial" w:cs="Arial"/>
          <w:color w:val="000000" w:themeColor="text1"/>
          <w:lang w:val="en-GB"/>
        </w:rPr>
        <w:t xml:space="preserve">in judicial review proceedings. However, we </w:t>
      </w:r>
      <w:r w:rsidR="00E74673" w:rsidRPr="26DD3DD7">
        <w:rPr>
          <w:rFonts w:ascii="Arial" w:eastAsia="Arial Nova" w:hAnsi="Arial" w:cs="Arial"/>
          <w:color w:val="000000" w:themeColor="text1"/>
          <w:lang w:val="en-GB"/>
        </w:rPr>
        <w:t>fully share</w:t>
      </w:r>
      <w:r w:rsidR="32FA5251" w:rsidRPr="26DD3DD7">
        <w:rPr>
          <w:rFonts w:ascii="Arial" w:eastAsia="Arial Nova" w:hAnsi="Arial" w:cs="Arial"/>
          <w:color w:val="000000" w:themeColor="text1"/>
          <w:lang w:val="en-GB"/>
        </w:rPr>
        <w:t xml:space="preserve"> the concerns of these</w:t>
      </w:r>
      <w:r w:rsidR="24FC55F4" w:rsidRPr="26DD3DD7">
        <w:rPr>
          <w:rFonts w:ascii="Arial" w:eastAsia="Arial Nova" w:hAnsi="Arial" w:cs="Arial"/>
          <w:color w:val="000000" w:themeColor="text1"/>
          <w:lang w:val="en-GB"/>
        </w:rPr>
        <w:t xml:space="preserve"> claimants. </w:t>
      </w:r>
      <w:r w:rsidR="32FA5251" w:rsidRPr="26DD3DD7">
        <w:rPr>
          <w:rFonts w:ascii="Arial" w:eastAsia="Arial Nova" w:hAnsi="Arial" w:cs="Arial"/>
          <w:color w:val="000000" w:themeColor="text1"/>
          <w:lang w:val="en-GB"/>
        </w:rPr>
        <w:t xml:space="preserve"> </w:t>
      </w:r>
    </w:p>
    <w:p w14:paraId="4B49A8D7" w14:textId="77777777" w:rsidR="001E479B" w:rsidRPr="001E479B" w:rsidRDefault="001E479B" w:rsidP="001E479B">
      <w:pPr>
        <w:pStyle w:val="ListParagraph"/>
        <w:rPr>
          <w:rFonts w:ascii="Arial" w:eastAsia="Arial Nova" w:hAnsi="Arial" w:cs="Arial"/>
          <w:i/>
          <w:iCs/>
          <w:color w:val="000000" w:themeColor="text1"/>
          <w:lang w:val="en-GB"/>
        </w:rPr>
      </w:pPr>
    </w:p>
    <w:p w14:paraId="7BA59521" w14:textId="0E46138E" w:rsidR="0DF9E9A3" w:rsidRPr="001E479B" w:rsidRDefault="2C94CA45" w:rsidP="00A94C68">
      <w:pPr>
        <w:pStyle w:val="ListParagraph"/>
        <w:numPr>
          <w:ilvl w:val="0"/>
          <w:numId w:val="16"/>
        </w:numPr>
        <w:jc w:val="both"/>
        <w:rPr>
          <w:rFonts w:ascii="Arial" w:eastAsia="Arial Nova" w:hAnsi="Arial" w:cs="Arial"/>
          <w:color w:val="000000" w:themeColor="text1"/>
          <w:lang w:val="en-GB"/>
        </w:rPr>
      </w:pPr>
      <w:r w:rsidRPr="39C216C5">
        <w:rPr>
          <w:rFonts w:ascii="Arial" w:eastAsia="Arial Nova" w:hAnsi="Arial" w:cs="Arial"/>
          <w:color w:val="000000" w:themeColor="text1"/>
          <w:lang w:val="en-GB"/>
        </w:rPr>
        <w:t>The or</w:t>
      </w:r>
      <w:r w:rsidR="74CB6627" w:rsidRPr="39C216C5">
        <w:rPr>
          <w:rFonts w:ascii="Arial" w:eastAsia="Arial Nova" w:hAnsi="Arial" w:cs="Arial"/>
          <w:color w:val="000000" w:themeColor="text1"/>
          <w:lang w:val="en-GB"/>
        </w:rPr>
        <w:t>i</w:t>
      </w:r>
      <w:r w:rsidRPr="39C216C5">
        <w:rPr>
          <w:rFonts w:ascii="Arial" w:eastAsia="Arial Nova" w:hAnsi="Arial" w:cs="Arial"/>
          <w:color w:val="000000" w:themeColor="text1"/>
          <w:lang w:val="en-GB"/>
        </w:rPr>
        <w:t>ginal form of Oak, which we will call “Oak 1</w:t>
      </w:r>
      <w:r w:rsidR="30F72033" w:rsidRPr="39C216C5">
        <w:rPr>
          <w:rFonts w:ascii="Arial" w:eastAsia="Arial Nova" w:hAnsi="Arial" w:cs="Arial"/>
          <w:color w:val="000000" w:themeColor="text1"/>
          <w:lang w:val="en-GB"/>
        </w:rPr>
        <w:t>.0</w:t>
      </w:r>
      <w:r w:rsidRPr="39C216C5">
        <w:rPr>
          <w:rFonts w:ascii="Arial" w:eastAsia="Arial Nova" w:hAnsi="Arial" w:cs="Arial"/>
          <w:color w:val="000000" w:themeColor="text1"/>
          <w:lang w:val="en-GB"/>
        </w:rPr>
        <w:t>”</w:t>
      </w:r>
      <w:r w:rsidR="319A8C34" w:rsidRPr="39C216C5">
        <w:rPr>
          <w:rFonts w:ascii="Arial" w:eastAsia="Arial Nova" w:hAnsi="Arial" w:cs="Arial"/>
          <w:color w:val="000000" w:themeColor="text1"/>
          <w:lang w:val="en-GB"/>
        </w:rPr>
        <w:t>,</w:t>
      </w:r>
      <w:r w:rsidR="3726E47D" w:rsidRPr="39C216C5">
        <w:rPr>
          <w:rFonts w:ascii="Arial" w:eastAsia="Arial Nova" w:hAnsi="Arial" w:cs="Arial"/>
          <w:color w:val="000000" w:themeColor="text1"/>
          <w:lang w:val="en-GB"/>
        </w:rPr>
        <w:t xml:space="preserve"> was established in 2020; it received funding from the DfE but was not an arm of government. Its assets were transferred in August 2022 to a new non-departmental arm’s length public body, which we </w:t>
      </w:r>
      <w:r w:rsidR="48693A30" w:rsidRPr="39C216C5">
        <w:rPr>
          <w:rFonts w:ascii="Arial" w:eastAsia="Arial Nova" w:hAnsi="Arial" w:cs="Arial"/>
          <w:color w:val="000000" w:themeColor="text1"/>
          <w:lang w:val="en-GB"/>
        </w:rPr>
        <w:t>will call</w:t>
      </w:r>
      <w:r w:rsidR="3726E47D" w:rsidRPr="39C216C5">
        <w:rPr>
          <w:rFonts w:ascii="Arial" w:eastAsia="Arial Nova" w:hAnsi="Arial" w:cs="Arial"/>
          <w:color w:val="000000" w:themeColor="text1"/>
          <w:lang w:val="en-GB"/>
        </w:rPr>
        <w:t xml:space="preserve"> “Oak 2.0</w:t>
      </w:r>
      <w:r w:rsidR="218909D7" w:rsidRPr="39C216C5">
        <w:rPr>
          <w:rFonts w:ascii="Arial" w:eastAsia="Arial Nova" w:hAnsi="Arial" w:cs="Arial"/>
          <w:color w:val="000000" w:themeColor="text1"/>
          <w:lang w:val="en-GB"/>
        </w:rPr>
        <w:t>.</w:t>
      </w:r>
    </w:p>
    <w:p w14:paraId="104D855E" w14:textId="774014D9" w:rsidR="181EA67A" w:rsidRPr="001E479B" w:rsidRDefault="181EA67A" w:rsidP="00A94C68">
      <w:pPr>
        <w:jc w:val="both"/>
        <w:rPr>
          <w:rFonts w:ascii="Arial" w:eastAsia="Arial Nova" w:hAnsi="Arial" w:cs="Arial"/>
          <w:color w:val="000000" w:themeColor="text1"/>
          <w:lang w:val="en-GB"/>
        </w:rPr>
      </w:pPr>
    </w:p>
    <w:p w14:paraId="6AADED53" w14:textId="5E3A9069" w:rsidR="1F7E0D0E" w:rsidRDefault="58D99060" w:rsidP="00A94C68">
      <w:pPr>
        <w:jc w:val="both"/>
        <w:rPr>
          <w:rFonts w:ascii="Arial" w:eastAsia="Arial Nova" w:hAnsi="Arial" w:cs="Arial"/>
          <w:b/>
          <w:bCs/>
          <w:color w:val="000000" w:themeColor="text1"/>
          <w:lang w:val="en-GB"/>
        </w:rPr>
      </w:pPr>
      <w:r w:rsidRPr="001E479B">
        <w:rPr>
          <w:rFonts w:ascii="Arial" w:eastAsia="Arial Nova" w:hAnsi="Arial" w:cs="Arial"/>
          <w:b/>
          <w:bCs/>
          <w:color w:val="000000" w:themeColor="text1"/>
          <w:lang w:val="en-GB"/>
        </w:rPr>
        <w:t xml:space="preserve">The </w:t>
      </w:r>
      <w:r w:rsidR="005C4CC3">
        <w:rPr>
          <w:rFonts w:ascii="Arial" w:eastAsia="Arial Nova" w:hAnsi="Arial" w:cs="Arial"/>
          <w:b/>
          <w:bCs/>
          <w:color w:val="000000" w:themeColor="text1"/>
          <w:lang w:val="en-GB"/>
        </w:rPr>
        <w:t xml:space="preserve">claims that the </w:t>
      </w:r>
      <w:r w:rsidRPr="001E479B">
        <w:rPr>
          <w:rFonts w:ascii="Arial" w:eastAsia="Arial Nova" w:hAnsi="Arial" w:cs="Arial"/>
          <w:b/>
          <w:bCs/>
          <w:color w:val="000000" w:themeColor="text1"/>
          <w:lang w:val="en-GB"/>
        </w:rPr>
        <w:t>proposal is “by teachers for teachers”</w:t>
      </w:r>
      <w:r w:rsidR="005C4CC3">
        <w:rPr>
          <w:rFonts w:ascii="Arial" w:eastAsia="Arial Nova" w:hAnsi="Arial" w:cs="Arial"/>
          <w:b/>
          <w:bCs/>
          <w:color w:val="000000" w:themeColor="text1"/>
          <w:lang w:val="en-GB"/>
        </w:rPr>
        <w:t xml:space="preserve"> and independent of government</w:t>
      </w:r>
    </w:p>
    <w:p w14:paraId="4C8B6102" w14:textId="77777777" w:rsidR="00027B63" w:rsidRDefault="00027B63" w:rsidP="007E4F2C">
      <w:pPr>
        <w:pStyle w:val="ListParagraph"/>
        <w:numPr>
          <w:ilvl w:val="0"/>
          <w:numId w:val="16"/>
        </w:numPr>
        <w:jc w:val="both"/>
        <w:rPr>
          <w:rFonts w:ascii="Arial" w:eastAsia="Arial Nova" w:hAnsi="Arial" w:cs="Arial"/>
          <w:lang w:val="en-GB"/>
        </w:rPr>
      </w:pPr>
      <w:r w:rsidRPr="39C216C5">
        <w:rPr>
          <w:rFonts w:ascii="Arial" w:eastAsia="Arial Nova" w:hAnsi="Arial" w:cs="Arial"/>
          <w:lang w:val="en-GB"/>
        </w:rPr>
        <w:t xml:space="preserve">For most of the twentieth century, our </w:t>
      </w:r>
      <w:r w:rsidRPr="00786805">
        <w:rPr>
          <w:rFonts w:ascii="Arial" w:eastAsia="Arial Nova" w:hAnsi="Arial" w:cs="Arial"/>
          <w:color w:val="000000" w:themeColor="text1"/>
          <w:lang w:val="en-GB"/>
        </w:rPr>
        <w:t>school</w:t>
      </w:r>
      <w:r w:rsidRPr="39C216C5">
        <w:rPr>
          <w:rFonts w:ascii="Arial" w:eastAsia="Arial Nova" w:hAnsi="Arial" w:cs="Arial"/>
          <w:lang w:val="en-GB"/>
        </w:rPr>
        <w:t xml:space="preserve"> system </w:t>
      </w:r>
      <w:r>
        <w:rPr>
          <w:rFonts w:ascii="Arial" w:eastAsia="Arial Nova" w:hAnsi="Arial" w:cs="Arial"/>
          <w:lang w:val="en-GB"/>
        </w:rPr>
        <w:t>was</w:t>
      </w:r>
      <w:r w:rsidRPr="39C216C5">
        <w:rPr>
          <w:rFonts w:ascii="Arial" w:eastAsia="Arial Nova" w:hAnsi="Arial" w:cs="Arial"/>
          <w:lang w:val="en-GB"/>
        </w:rPr>
        <w:t xml:space="preserve"> based on the principle affirmed in the constitution of the Schools Council, established by government in 1964:</w:t>
      </w:r>
    </w:p>
    <w:p w14:paraId="7E5D61B1" w14:textId="77777777" w:rsidR="00786805" w:rsidRPr="001E479B" w:rsidRDefault="00786805" w:rsidP="00786805">
      <w:pPr>
        <w:pStyle w:val="ListParagraph"/>
        <w:ind w:left="927"/>
        <w:jc w:val="both"/>
        <w:rPr>
          <w:rFonts w:ascii="Arial" w:eastAsia="Arial Nova" w:hAnsi="Arial" w:cs="Arial"/>
          <w:lang w:val="en-GB"/>
        </w:rPr>
      </w:pPr>
    </w:p>
    <w:p w14:paraId="1A15782C" w14:textId="77777777" w:rsidR="00027B63" w:rsidRPr="001E479B" w:rsidRDefault="00027B63" w:rsidP="00786805">
      <w:pPr>
        <w:pStyle w:val="ListParagraph"/>
        <w:ind w:left="1440"/>
        <w:jc w:val="both"/>
        <w:rPr>
          <w:rFonts w:ascii="Arial" w:eastAsia="Arial Nova" w:hAnsi="Arial" w:cs="Arial"/>
          <w:i/>
          <w:iCs/>
          <w:lang w:val="en-GB"/>
        </w:rPr>
      </w:pPr>
      <w:r w:rsidRPr="5E1FD1F5">
        <w:rPr>
          <w:rFonts w:ascii="Arial" w:eastAsia="Arial Nova" w:hAnsi="Arial" w:cs="Arial"/>
          <w:i/>
          <w:iCs/>
          <w:lang w:val="en-GB"/>
        </w:rPr>
        <w:t xml:space="preserve">‘schools should have the fullest measure of responsibility for their own work, including responsibility for their own curricula and teaching methods, which should be evolved by their own staff to meet the needs of their own pupils.’ </w:t>
      </w:r>
      <w:r w:rsidRPr="00786805">
        <w:rPr>
          <w:rFonts w:ascii="Arial" w:eastAsia="Arial Nova" w:hAnsi="Arial" w:cs="Arial"/>
          <w:lang w:val="en-GB"/>
        </w:rPr>
        <w:t>(quoted in Simon 1991: 313).</w:t>
      </w:r>
    </w:p>
    <w:p w14:paraId="44AFFFC8" w14:textId="77777777" w:rsidR="00027B63" w:rsidRPr="001E479B" w:rsidRDefault="00027B63" w:rsidP="00027B63">
      <w:pPr>
        <w:pStyle w:val="ListParagraph"/>
        <w:jc w:val="both"/>
        <w:rPr>
          <w:rFonts w:ascii="Arial" w:eastAsia="Arial Nova" w:hAnsi="Arial" w:cs="Arial"/>
          <w:i/>
          <w:iCs/>
          <w:lang w:val="en-GB"/>
        </w:rPr>
      </w:pPr>
    </w:p>
    <w:p w14:paraId="157BE1A0" w14:textId="1DBF005E" w:rsidR="00027B63" w:rsidRDefault="00027B63" w:rsidP="00A94C68">
      <w:pPr>
        <w:pStyle w:val="ListParagraph"/>
        <w:numPr>
          <w:ilvl w:val="0"/>
          <w:numId w:val="16"/>
        </w:numPr>
        <w:jc w:val="both"/>
        <w:rPr>
          <w:rFonts w:ascii="Arial" w:eastAsia="Arial Nova" w:hAnsi="Arial" w:cs="Arial"/>
          <w:color w:val="000000" w:themeColor="text1"/>
          <w:lang w:val="en-GB"/>
        </w:rPr>
      </w:pPr>
      <w:r w:rsidRPr="26DD3DD7">
        <w:rPr>
          <w:rFonts w:ascii="Arial" w:eastAsia="Arial Nova" w:hAnsi="Arial" w:cs="Arial"/>
          <w:color w:val="000000" w:themeColor="text1"/>
          <w:lang w:val="en-GB"/>
        </w:rPr>
        <w:t>Since the 1980s, there has been a trend for governments to exercise ever-greater measures of control of curriculum and teaching methods, reaching well beyond the accepted principle that government agencies should establish the general outline of the curriculum. The consequent loss of teachers’ sense of professional agency contributes to problems of recruitment and retention. We consider that the awareness of the Department for Education’s, “the DfE”, of teachers’ unhappiness with the Government’s increasing influence over the curriculum has led it to mask</w:t>
      </w:r>
      <w:r>
        <w:rPr>
          <w:rFonts w:ascii="Arial" w:eastAsia="Arial Nova" w:hAnsi="Arial" w:cs="Arial"/>
          <w:color w:val="000000" w:themeColor="text1"/>
          <w:lang w:val="en-GB"/>
        </w:rPr>
        <w:t xml:space="preserve"> Oak’s</w:t>
      </w:r>
      <w:r w:rsidRPr="26DD3DD7">
        <w:rPr>
          <w:rFonts w:ascii="Arial" w:eastAsia="Arial Nova" w:hAnsi="Arial" w:cs="Arial"/>
          <w:color w:val="000000" w:themeColor="text1"/>
          <w:lang w:val="en-GB"/>
        </w:rPr>
        <w:t xml:space="preserve"> character as another instrument of centralisation. Correspondingly, it has exaggerated both Oak’s popularity in schools and its independence from government. Its case for Oak is thus not solidly grounded in fact and does not constitute a reasonable basis for policymaking.</w:t>
      </w:r>
    </w:p>
    <w:p w14:paraId="4E281FB7" w14:textId="77777777" w:rsidR="00786805" w:rsidRPr="00786805" w:rsidRDefault="00786805" w:rsidP="00786805">
      <w:pPr>
        <w:pStyle w:val="ListParagraph"/>
        <w:ind w:left="927"/>
        <w:jc w:val="both"/>
        <w:rPr>
          <w:rFonts w:ascii="Arial" w:eastAsia="Arial Nova" w:hAnsi="Arial" w:cs="Arial"/>
          <w:color w:val="000000" w:themeColor="text1"/>
          <w:lang w:val="en-GB"/>
        </w:rPr>
      </w:pPr>
    </w:p>
    <w:p w14:paraId="12823034" w14:textId="77777777" w:rsidR="00786805" w:rsidRDefault="3147C4E5" w:rsidP="007E4F2C">
      <w:pPr>
        <w:pStyle w:val="ListParagraph"/>
        <w:numPr>
          <w:ilvl w:val="0"/>
          <w:numId w:val="16"/>
        </w:numPr>
        <w:jc w:val="both"/>
        <w:rPr>
          <w:rFonts w:ascii="Arial" w:eastAsia="Arial Nova" w:hAnsi="Arial" w:cs="Arial"/>
          <w:color w:val="000000" w:themeColor="text1"/>
          <w:lang w:val="en-GB"/>
        </w:rPr>
      </w:pPr>
      <w:r w:rsidRPr="00027B63">
        <w:rPr>
          <w:rFonts w:ascii="Arial" w:eastAsia="Arial Nova" w:hAnsi="Arial" w:cs="Arial"/>
          <w:color w:val="000000" w:themeColor="text1"/>
          <w:lang w:val="en-GB"/>
        </w:rPr>
        <w:lastRenderedPageBreak/>
        <w:t>The DfE</w:t>
      </w:r>
      <w:r w:rsidR="000E5EEB" w:rsidRPr="00027B63">
        <w:rPr>
          <w:rFonts w:ascii="Arial" w:eastAsia="Arial Nova" w:hAnsi="Arial" w:cs="Arial"/>
          <w:color w:val="000000" w:themeColor="text1"/>
          <w:lang w:val="en-GB"/>
        </w:rPr>
        <w:t xml:space="preserve"> claim</w:t>
      </w:r>
      <w:r w:rsidR="6F968807" w:rsidRPr="00027B63">
        <w:rPr>
          <w:rFonts w:ascii="Arial" w:eastAsia="Arial Nova" w:hAnsi="Arial" w:cs="Arial"/>
          <w:color w:val="000000" w:themeColor="text1"/>
          <w:lang w:val="en-GB"/>
        </w:rPr>
        <w:t>s</w:t>
      </w:r>
      <w:r w:rsidR="000E5EEB" w:rsidRPr="00027B63">
        <w:rPr>
          <w:rFonts w:ascii="Arial" w:eastAsia="Arial Nova" w:hAnsi="Arial" w:cs="Arial"/>
          <w:color w:val="000000" w:themeColor="text1"/>
          <w:lang w:val="en-GB"/>
        </w:rPr>
        <w:t xml:space="preserve"> that the curriculum resources provided by Oak 2.0 are the result of work ‘</w:t>
      </w:r>
      <w:r w:rsidR="4CAFC6C7" w:rsidRPr="00027B63">
        <w:rPr>
          <w:rFonts w:ascii="Arial" w:eastAsia="Arial Nova" w:hAnsi="Arial" w:cs="Arial"/>
          <w:color w:val="000000" w:themeColor="text1"/>
          <w:lang w:val="en-GB"/>
        </w:rPr>
        <w:t>”</w:t>
      </w:r>
      <w:r w:rsidR="000E5EEB" w:rsidRPr="00027B63">
        <w:rPr>
          <w:rFonts w:ascii="Arial" w:eastAsia="Arial Nova" w:hAnsi="Arial" w:cs="Arial"/>
          <w:color w:val="000000" w:themeColor="text1"/>
          <w:lang w:val="en-GB"/>
        </w:rPr>
        <w:t>by teachers for teachers</w:t>
      </w:r>
      <w:r w:rsidR="1E350E26" w:rsidRPr="00027B63">
        <w:rPr>
          <w:rFonts w:ascii="Arial" w:eastAsia="Arial Nova" w:hAnsi="Arial" w:cs="Arial"/>
          <w:color w:val="000000" w:themeColor="text1"/>
          <w:lang w:val="en-GB"/>
        </w:rPr>
        <w:t>”</w:t>
      </w:r>
      <w:r w:rsidR="00BA7AF1" w:rsidRPr="00027B63">
        <w:rPr>
          <w:rFonts w:ascii="Arial" w:eastAsia="Arial Nova" w:hAnsi="Arial" w:cs="Arial"/>
          <w:color w:val="000000" w:themeColor="text1"/>
          <w:lang w:val="en-GB"/>
        </w:rPr>
        <w:t xml:space="preserve"> </w:t>
      </w:r>
      <w:r w:rsidR="000E5EEB" w:rsidRPr="00027B63">
        <w:rPr>
          <w:rFonts w:ascii="Arial" w:eastAsia="Arial Nova" w:hAnsi="Arial" w:cs="Arial"/>
          <w:color w:val="000000" w:themeColor="text1"/>
          <w:lang w:val="en-GB"/>
        </w:rPr>
        <w:t>This claim is rhetorical; it is part of an attempt to maintain that Oak has met with widespread approval from teachers and has a secure place in their opinions and in their practice. This is not a reasonable assertion</w:t>
      </w:r>
      <w:r w:rsidR="78FFBA3C" w:rsidRPr="00027B63">
        <w:rPr>
          <w:rFonts w:ascii="Arial" w:eastAsia="Arial Nova" w:hAnsi="Arial" w:cs="Arial"/>
          <w:color w:val="000000" w:themeColor="text1"/>
          <w:lang w:val="en-GB"/>
        </w:rPr>
        <w:t xml:space="preserve">. </w:t>
      </w:r>
      <w:r w:rsidR="000E5EEB" w:rsidRPr="00027B63">
        <w:rPr>
          <w:rFonts w:ascii="Arial" w:eastAsia="Arial Nova" w:hAnsi="Arial" w:cs="Arial"/>
          <w:color w:val="000000" w:themeColor="text1"/>
          <w:lang w:val="en-GB"/>
        </w:rPr>
        <w:t xml:space="preserve"> </w:t>
      </w:r>
      <w:r w:rsidR="08845204" w:rsidRPr="00027B63">
        <w:rPr>
          <w:rFonts w:ascii="Arial" w:eastAsia="Arial Nova" w:hAnsi="Arial" w:cs="Arial"/>
          <w:color w:val="000000" w:themeColor="text1"/>
          <w:lang w:val="en-GB"/>
        </w:rPr>
        <w:t>T</w:t>
      </w:r>
      <w:r w:rsidR="000E5EEB" w:rsidRPr="00027B63">
        <w:rPr>
          <w:rFonts w:ascii="Arial" w:eastAsia="Arial Nova" w:hAnsi="Arial" w:cs="Arial"/>
          <w:color w:val="000000" w:themeColor="text1"/>
          <w:lang w:val="en-GB"/>
        </w:rPr>
        <w:t xml:space="preserve">he introduction of Oak 1.0 was not preceded by a consultation exercise. </w:t>
      </w:r>
      <w:r w:rsidR="0727496E" w:rsidRPr="00027B63">
        <w:rPr>
          <w:rFonts w:ascii="Arial" w:eastAsia="Arial Nova" w:hAnsi="Arial" w:cs="Arial"/>
          <w:color w:val="000000" w:themeColor="text1"/>
          <w:lang w:val="en-GB"/>
        </w:rPr>
        <w:t xml:space="preserve">There was no consultation exercise either </w:t>
      </w:r>
      <w:r w:rsidR="000E5EEB" w:rsidRPr="00027B63">
        <w:rPr>
          <w:rFonts w:ascii="Arial" w:eastAsia="Arial Nova" w:hAnsi="Arial" w:cs="Arial"/>
          <w:color w:val="000000" w:themeColor="text1"/>
          <w:lang w:val="en-GB"/>
        </w:rPr>
        <w:t>before the establishment of Oak 2.0</w:t>
      </w:r>
      <w:r w:rsidR="3AC1D410" w:rsidRPr="00027B63">
        <w:rPr>
          <w:rFonts w:ascii="Arial" w:eastAsia="Arial Nova" w:hAnsi="Arial" w:cs="Arial"/>
          <w:color w:val="000000" w:themeColor="text1"/>
          <w:lang w:val="en-GB"/>
        </w:rPr>
        <w:t xml:space="preserve">. </w:t>
      </w:r>
      <w:r w:rsidR="000E5EEB" w:rsidRPr="00027B63">
        <w:rPr>
          <w:rFonts w:ascii="Arial" w:eastAsia="Arial Nova" w:hAnsi="Arial" w:cs="Arial"/>
          <w:color w:val="000000" w:themeColor="text1"/>
          <w:lang w:val="en-GB"/>
        </w:rPr>
        <w:t>Government web-pages list 153 public consultations carried by the DfE since 2011, most of them non-statutory. They include such relatively minor topics as regulations for child performers, the subject content of geology examinations, and the literacy requirements that should be made of early years staff. Yet Oak 2.0, a high-cost initiative, with far-reaching implications for schools, was subject to no public discussion</w:t>
      </w:r>
      <w:r w:rsidR="00616F81" w:rsidRPr="00027B63">
        <w:rPr>
          <w:rFonts w:ascii="Arial" w:eastAsia="Arial Nova" w:hAnsi="Arial" w:cs="Arial"/>
          <w:color w:val="000000" w:themeColor="text1"/>
          <w:lang w:val="en-GB"/>
        </w:rPr>
        <w:t>.</w:t>
      </w:r>
      <w:r w:rsidR="000E5EEB" w:rsidRPr="00027B63">
        <w:rPr>
          <w:rFonts w:ascii="Arial" w:eastAsia="Arial Nova" w:hAnsi="Arial" w:cs="Arial"/>
          <w:color w:val="000000" w:themeColor="text1"/>
          <w:lang w:val="en-GB"/>
        </w:rPr>
        <w:t xml:space="preserve"> </w:t>
      </w:r>
      <w:r w:rsidR="00942AA0" w:rsidRPr="00027B63">
        <w:rPr>
          <w:rFonts w:ascii="Arial" w:eastAsia="Arial Nova" w:hAnsi="Arial" w:cs="Arial"/>
          <w:color w:val="000000" w:themeColor="text1"/>
          <w:lang w:val="en-GB"/>
        </w:rPr>
        <w:t>It is true that</w:t>
      </w:r>
      <w:r w:rsidR="000E5EEB" w:rsidRPr="00027B63">
        <w:rPr>
          <w:rFonts w:ascii="Arial" w:eastAsia="Arial Nova" w:hAnsi="Arial" w:cs="Arial"/>
          <w:color w:val="000000" w:themeColor="text1"/>
          <w:lang w:val="en-GB"/>
        </w:rPr>
        <w:t xml:space="preserve"> </w:t>
      </w:r>
      <w:r w:rsidR="00942AA0" w:rsidRPr="00027B63">
        <w:rPr>
          <w:rFonts w:ascii="Arial" w:eastAsia="Arial Nova" w:hAnsi="Arial" w:cs="Arial"/>
          <w:lang w:val="en-GB"/>
        </w:rPr>
        <w:t>a</w:t>
      </w:r>
      <w:r w:rsidR="00616F81" w:rsidRPr="00027B63">
        <w:rPr>
          <w:rFonts w:ascii="Arial" w:eastAsia="Arial Nova" w:hAnsi="Arial" w:cs="Arial"/>
          <w:lang w:val="en-GB"/>
        </w:rPr>
        <w:t xml:space="preserve"> </w:t>
      </w:r>
      <w:r w:rsidR="000E5EEB" w:rsidRPr="00027B63">
        <w:rPr>
          <w:rFonts w:ascii="Arial" w:eastAsia="Arial Nova" w:hAnsi="Arial" w:cs="Arial"/>
          <w:color w:val="000000" w:themeColor="text1"/>
          <w:lang w:val="en-GB"/>
        </w:rPr>
        <w:t>series</w:t>
      </w:r>
      <w:r w:rsidR="007B0C46" w:rsidRPr="00027B63">
        <w:rPr>
          <w:rFonts w:ascii="Arial" w:eastAsia="Arial Nova" w:hAnsi="Arial" w:cs="Arial"/>
          <w:color w:val="000000" w:themeColor="text1"/>
          <w:lang w:val="en-GB"/>
        </w:rPr>
        <w:t xml:space="preserve"> of </w:t>
      </w:r>
      <w:r w:rsidR="007B0C46" w:rsidRPr="00027B63">
        <w:rPr>
          <w:rFonts w:ascii="Arial" w:eastAsia="Arial Nova" w:hAnsi="Arial" w:cs="Arial"/>
          <w:lang w:val="en-GB"/>
        </w:rPr>
        <w:t xml:space="preserve">market warming' webinars </w:t>
      </w:r>
      <w:r w:rsidR="00616F81" w:rsidRPr="00027B63">
        <w:rPr>
          <w:rFonts w:ascii="Arial" w:eastAsia="Arial Nova" w:hAnsi="Arial" w:cs="Arial"/>
          <w:lang w:val="en-GB"/>
        </w:rPr>
        <w:t>w</w:t>
      </w:r>
      <w:r w:rsidR="00942AA0" w:rsidRPr="00027B63">
        <w:rPr>
          <w:rFonts w:ascii="Arial" w:eastAsia="Arial Nova" w:hAnsi="Arial" w:cs="Arial"/>
          <w:lang w:val="en-GB"/>
        </w:rPr>
        <w:t xml:space="preserve">as </w:t>
      </w:r>
      <w:r w:rsidR="007B0C46" w:rsidRPr="00027B63">
        <w:rPr>
          <w:rFonts w:ascii="Arial" w:eastAsia="Arial Nova" w:hAnsi="Arial" w:cs="Arial"/>
          <w:lang w:val="en-GB"/>
        </w:rPr>
        <w:t>held in the summer before OAK 2.0’s launch</w:t>
      </w:r>
      <w:r w:rsidR="00616F81" w:rsidRPr="00027B63">
        <w:rPr>
          <w:rFonts w:ascii="Arial" w:eastAsia="Arial Nova" w:hAnsi="Arial" w:cs="Arial"/>
          <w:lang w:val="en-GB"/>
        </w:rPr>
        <w:t xml:space="preserve">. </w:t>
      </w:r>
      <w:r w:rsidR="00942AA0" w:rsidRPr="00027B63">
        <w:rPr>
          <w:rFonts w:ascii="Arial" w:eastAsia="Arial Nova" w:hAnsi="Arial" w:cs="Arial"/>
          <w:lang w:val="en-GB"/>
        </w:rPr>
        <w:t>However, t</w:t>
      </w:r>
      <w:r w:rsidR="00616F81" w:rsidRPr="00027B63">
        <w:rPr>
          <w:rFonts w:ascii="Arial" w:eastAsia="Arial Nova" w:hAnsi="Arial" w:cs="Arial"/>
          <w:lang w:val="en-GB"/>
        </w:rPr>
        <w:t xml:space="preserve">hese </w:t>
      </w:r>
      <w:r w:rsidR="00A641ED" w:rsidRPr="00027B63">
        <w:rPr>
          <w:rFonts w:ascii="Arial" w:eastAsia="Arial Nova" w:hAnsi="Arial" w:cs="Arial"/>
          <w:lang w:val="en-GB"/>
        </w:rPr>
        <w:t xml:space="preserve">events, attended inter alia by representatives of the NEU, </w:t>
      </w:r>
      <w:r w:rsidR="00616F81" w:rsidRPr="00027B63">
        <w:rPr>
          <w:rFonts w:ascii="Arial" w:eastAsia="Arial Nova" w:hAnsi="Arial" w:cs="Arial"/>
          <w:lang w:val="en-GB"/>
        </w:rPr>
        <w:t>were</w:t>
      </w:r>
      <w:r w:rsidR="007B0C46" w:rsidRPr="00027B63">
        <w:rPr>
          <w:rFonts w:ascii="Arial" w:eastAsia="Arial Nova" w:hAnsi="Arial" w:cs="Arial"/>
          <w:lang w:val="en-GB"/>
        </w:rPr>
        <w:t xml:space="preserve"> intended to encourage bidders for OAK contracts</w:t>
      </w:r>
      <w:r w:rsidR="006839B0" w:rsidRPr="00027B63">
        <w:rPr>
          <w:rFonts w:ascii="Arial" w:eastAsia="Arial Nova" w:hAnsi="Arial" w:cs="Arial"/>
          <w:lang w:val="en-GB"/>
        </w:rPr>
        <w:t xml:space="preserve"> rather than provide information to the wider sector</w:t>
      </w:r>
      <w:r w:rsidR="00786805">
        <w:rPr>
          <w:rFonts w:ascii="Arial" w:eastAsia="Arial Nova" w:hAnsi="Arial" w:cs="Arial"/>
          <w:lang w:val="en-GB"/>
        </w:rPr>
        <w:t xml:space="preserve">; </w:t>
      </w:r>
      <w:r w:rsidR="000E5EEB" w:rsidRPr="00027B63">
        <w:rPr>
          <w:rFonts w:ascii="Arial" w:eastAsia="Arial Nova" w:hAnsi="Arial" w:cs="Arial"/>
          <w:color w:val="000000" w:themeColor="text1"/>
          <w:lang w:val="en-GB"/>
        </w:rPr>
        <w:t xml:space="preserve">the essential format of Oak, as conceived by the DfE, was not open to question.  </w:t>
      </w:r>
    </w:p>
    <w:p w14:paraId="74D3BC31" w14:textId="77777777" w:rsidR="00786805" w:rsidRDefault="00786805" w:rsidP="00786805">
      <w:pPr>
        <w:pStyle w:val="ListParagraph"/>
        <w:ind w:left="927"/>
        <w:jc w:val="both"/>
        <w:rPr>
          <w:rFonts w:ascii="Arial" w:eastAsia="Arial Nova" w:hAnsi="Arial" w:cs="Arial"/>
          <w:color w:val="000000" w:themeColor="text1"/>
          <w:lang w:val="en-GB"/>
        </w:rPr>
      </w:pPr>
    </w:p>
    <w:p w14:paraId="72C1719A" w14:textId="77777777" w:rsidR="00786805" w:rsidRDefault="000475F8" w:rsidP="00786805">
      <w:pPr>
        <w:pStyle w:val="ListParagraph"/>
        <w:numPr>
          <w:ilvl w:val="0"/>
          <w:numId w:val="16"/>
        </w:numPr>
        <w:jc w:val="both"/>
        <w:rPr>
          <w:rFonts w:ascii="Arial" w:eastAsia="Arial Nova" w:hAnsi="Arial" w:cs="Arial"/>
          <w:color w:val="000000" w:themeColor="text1"/>
          <w:lang w:val="en-GB"/>
        </w:rPr>
      </w:pPr>
      <w:r w:rsidRPr="00027B63">
        <w:rPr>
          <w:rFonts w:ascii="Arial" w:eastAsia="Arial Nova" w:hAnsi="Arial" w:cs="Arial"/>
          <w:color w:val="000000" w:themeColor="text1"/>
          <w:lang w:val="en-GB"/>
        </w:rPr>
        <w:t>The establishment of Oak 2.0 was announced by the Secretary of State in March 2022 (DfE 202</w:t>
      </w:r>
      <w:r w:rsidRPr="00027B63">
        <w:rPr>
          <w:rFonts w:ascii="Arial" w:eastAsia="Arial Nova" w:hAnsi="Arial" w:cs="Arial"/>
          <w:lang w:val="en-GB"/>
        </w:rPr>
        <w:t xml:space="preserve">2a). </w:t>
      </w:r>
      <w:r w:rsidRPr="00027B63">
        <w:rPr>
          <w:rFonts w:ascii="Arial" w:eastAsia="Arial Nova" w:hAnsi="Arial" w:cs="Arial"/>
          <w:color w:val="000000" w:themeColor="text1"/>
          <w:lang w:val="en-GB"/>
        </w:rPr>
        <w:t>However, there has been no meaningful consultation, as far as we are aware, with any of the other education sector trade unions referred to at paragraph1 above, on the establishment of Oak and its intended role.</w:t>
      </w:r>
    </w:p>
    <w:p w14:paraId="0735F171" w14:textId="77777777" w:rsidR="00786805" w:rsidRDefault="00786805" w:rsidP="00786805">
      <w:pPr>
        <w:pStyle w:val="ListParagraph"/>
        <w:ind w:left="927"/>
        <w:jc w:val="both"/>
        <w:rPr>
          <w:rFonts w:ascii="Arial" w:eastAsia="Arial Nova" w:hAnsi="Arial" w:cs="Arial"/>
          <w:color w:val="000000" w:themeColor="text1"/>
          <w:lang w:val="en-GB"/>
        </w:rPr>
      </w:pPr>
    </w:p>
    <w:p w14:paraId="4C852B1C" w14:textId="023004D4" w:rsidR="001E479B" w:rsidRPr="00786805" w:rsidRDefault="000E5EEB" w:rsidP="00786805">
      <w:pPr>
        <w:pStyle w:val="ListParagraph"/>
        <w:numPr>
          <w:ilvl w:val="0"/>
          <w:numId w:val="16"/>
        </w:numPr>
        <w:jc w:val="both"/>
        <w:rPr>
          <w:rFonts w:ascii="Arial" w:eastAsia="Arial Nova" w:hAnsi="Arial" w:cs="Arial"/>
          <w:color w:val="000000" w:themeColor="text1"/>
          <w:lang w:val="en-GB"/>
        </w:rPr>
      </w:pPr>
      <w:r w:rsidRPr="00786805">
        <w:rPr>
          <w:rFonts w:ascii="Arial" w:eastAsia="Arial Nova" w:hAnsi="Arial" w:cs="Arial"/>
          <w:color w:val="000000" w:themeColor="text1"/>
          <w:lang w:val="en-GB"/>
        </w:rPr>
        <w:t xml:space="preserve">The absence of consultation not only deprived educators of the opportunity to comment on the government’s policy, but also deprived the Secretary of State of a secure sense of the attitude of the public, and of educators in particular, towards her </w:t>
      </w:r>
      <w:r w:rsidR="6679BC06" w:rsidRPr="00786805">
        <w:rPr>
          <w:rFonts w:ascii="Arial" w:eastAsia="Arial Nova" w:hAnsi="Arial" w:cs="Arial"/>
          <w:color w:val="000000" w:themeColor="text1"/>
          <w:lang w:val="en-GB"/>
        </w:rPr>
        <w:t>D</w:t>
      </w:r>
      <w:r w:rsidRPr="00786805">
        <w:rPr>
          <w:rFonts w:ascii="Arial" w:eastAsia="Arial Nova" w:hAnsi="Arial" w:cs="Arial"/>
          <w:color w:val="000000" w:themeColor="text1"/>
          <w:lang w:val="en-GB"/>
        </w:rPr>
        <w:t xml:space="preserve">epartment’s initiative; it did not provide a basis for reasonable decision-making, nor for the claim that a ‘collaborative spirit’ was at the heart of Oak 2.0. </w:t>
      </w:r>
    </w:p>
    <w:p w14:paraId="5E7C09F3" w14:textId="77777777" w:rsidR="005C4CC3" w:rsidRPr="005C4CC3" w:rsidRDefault="005C4CC3" w:rsidP="005C4CC3">
      <w:pPr>
        <w:pStyle w:val="ListParagraph"/>
        <w:rPr>
          <w:rFonts w:ascii="Arial" w:eastAsia="Arial Nova" w:hAnsi="Arial" w:cs="Arial"/>
          <w:i/>
          <w:iCs/>
          <w:color w:val="000000" w:themeColor="text1"/>
          <w:lang w:val="en-GB"/>
        </w:rPr>
      </w:pPr>
    </w:p>
    <w:p w14:paraId="4B05CE2B" w14:textId="0FA60FDD" w:rsidR="005C4CC3" w:rsidRDefault="005C4CC3" w:rsidP="007E4F2C">
      <w:pPr>
        <w:pStyle w:val="ListParagraph"/>
        <w:numPr>
          <w:ilvl w:val="0"/>
          <w:numId w:val="16"/>
        </w:numPr>
        <w:jc w:val="both"/>
        <w:rPr>
          <w:rFonts w:ascii="Arial" w:eastAsia="Arial Nova" w:hAnsi="Arial" w:cs="Arial"/>
          <w:color w:val="000000" w:themeColor="text1"/>
          <w:lang w:val="en-GB"/>
        </w:rPr>
      </w:pPr>
      <w:r w:rsidRPr="00DB2114">
        <w:rPr>
          <w:rFonts w:ascii="Arial" w:eastAsia="Arial Nova" w:hAnsi="Arial" w:cs="Arial"/>
          <w:color w:val="000000" w:themeColor="text1"/>
          <w:lang w:val="en-GB"/>
        </w:rPr>
        <w:t xml:space="preserve">The </w:t>
      </w:r>
      <w:r>
        <w:rPr>
          <w:rFonts w:ascii="Arial" w:eastAsia="Arial Nova" w:hAnsi="Arial" w:cs="Arial"/>
          <w:color w:val="000000" w:themeColor="text1"/>
          <w:lang w:val="en-GB"/>
        </w:rPr>
        <w:t xml:space="preserve">claim that Oak is independent of government is disingenuous. The </w:t>
      </w:r>
      <w:r w:rsidRPr="00DB2114">
        <w:rPr>
          <w:rFonts w:ascii="Arial" w:eastAsia="Arial Nova" w:hAnsi="Arial" w:cs="Arial"/>
          <w:color w:val="000000" w:themeColor="text1"/>
          <w:lang w:val="en-GB"/>
        </w:rPr>
        <w:t>Business Case</w:t>
      </w:r>
      <w:r w:rsidRPr="00DB2114">
        <w:rPr>
          <w:rFonts w:ascii="Arial" w:eastAsia="Arial Nova" w:hAnsi="Arial" w:cs="Arial"/>
          <w:b/>
          <w:bCs/>
          <w:color w:val="000000" w:themeColor="text1"/>
          <w:lang w:val="en-GB"/>
        </w:rPr>
        <w:t xml:space="preserve"> </w:t>
      </w:r>
      <w:r w:rsidRPr="00DB2114">
        <w:rPr>
          <w:rFonts w:ascii="Arial" w:eastAsia="Arial Nova" w:hAnsi="Arial" w:cs="Arial"/>
          <w:color w:val="000000" w:themeColor="text1"/>
          <w:lang w:val="en-GB"/>
        </w:rPr>
        <w:t xml:space="preserve">published by the DfE in October 2022 states at page 6, </w:t>
      </w:r>
      <w:r w:rsidRPr="00DB2114">
        <w:rPr>
          <w:rFonts w:ascii="Arial" w:eastAsia="Arial Nova" w:hAnsi="Arial" w:cs="Arial"/>
          <w:i/>
          <w:iCs/>
          <w:color w:val="000000" w:themeColor="text1"/>
          <w:lang w:val="en-GB"/>
        </w:rPr>
        <w:t>“...An organisation is needed to lead this process [</w:t>
      </w:r>
      <w:r w:rsidRPr="00DB2114">
        <w:rPr>
          <w:rFonts w:ascii="Arial" w:eastAsia="Arial Nova" w:hAnsi="Arial" w:cs="Arial"/>
          <w:color w:val="000000" w:themeColor="text1"/>
          <w:lang w:val="en-GB"/>
        </w:rPr>
        <w:t>of curriculum change]</w:t>
      </w:r>
      <w:r w:rsidRPr="00DB2114">
        <w:rPr>
          <w:rFonts w:ascii="Arial" w:eastAsia="Arial Nova" w:hAnsi="Arial" w:cs="Arial"/>
          <w:i/>
          <w:iCs/>
          <w:color w:val="000000" w:themeColor="text1"/>
          <w:lang w:val="en-GB"/>
        </w:rPr>
        <w:t xml:space="preserve">, acting as a ‘system leader’. We believe we are unlikely to be successful if this is DfE as teachers and schools are unlikely to buy into a process or set of resources that feels centrally imposed by Government...” </w:t>
      </w:r>
      <w:r w:rsidRPr="00DB2114">
        <w:rPr>
          <w:rFonts w:ascii="Arial" w:eastAsia="Arial Nova" w:hAnsi="Arial" w:cs="Arial"/>
          <w:color w:val="000000" w:themeColor="text1"/>
          <w:lang w:val="en-GB"/>
        </w:rPr>
        <w:t>These and similar comments</w:t>
      </w:r>
      <w:r w:rsidRPr="00DB2114">
        <w:rPr>
          <w:rFonts w:ascii="Arial" w:eastAsia="Arial Nova" w:hAnsi="Arial" w:cs="Arial"/>
          <w:i/>
          <w:iCs/>
          <w:color w:val="000000" w:themeColor="text1"/>
          <w:lang w:val="en-GB"/>
        </w:rPr>
        <w:t xml:space="preserve"> </w:t>
      </w:r>
      <w:r w:rsidRPr="00DB2114">
        <w:rPr>
          <w:rFonts w:ascii="Arial" w:eastAsia="Arial Nova" w:hAnsi="Arial" w:cs="Arial"/>
          <w:color w:val="000000" w:themeColor="text1"/>
          <w:lang w:val="en-GB"/>
        </w:rPr>
        <w:t xml:space="preserve">indicate a frank and accurate awareness the DfE that it has a problem of educational credibility.  It is a problem it could have mitigated by talking to and listening to teachers and senior school leaders from the start. </w:t>
      </w:r>
    </w:p>
    <w:p w14:paraId="135C6A4E" w14:textId="77777777" w:rsidR="007E4F2C" w:rsidRDefault="007E4F2C" w:rsidP="007E4F2C">
      <w:pPr>
        <w:pStyle w:val="ListParagraph"/>
        <w:ind w:left="927"/>
        <w:jc w:val="both"/>
        <w:rPr>
          <w:rFonts w:ascii="Arial" w:eastAsia="Arial Nova" w:hAnsi="Arial" w:cs="Arial"/>
          <w:color w:val="000000" w:themeColor="text1"/>
          <w:lang w:val="en-GB"/>
        </w:rPr>
      </w:pPr>
    </w:p>
    <w:p w14:paraId="38C31D57" w14:textId="5060171F" w:rsidR="005C4CC3" w:rsidRPr="00DB2114" w:rsidRDefault="005C4CC3" w:rsidP="007E4F2C">
      <w:pPr>
        <w:pStyle w:val="ListParagraph"/>
        <w:numPr>
          <w:ilvl w:val="0"/>
          <w:numId w:val="16"/>
        </w:numPr>
        <w:jc w:val="both"/>
        <w:rPr>
          <w:rFonts w:ascii="Arial" w:eastAsia="Arial Nova" w:hAnsi="Arial" w:cs="Arial"/>
          <w:color w:val="000000" w:themeColor="text1"/>
          <w:lang w:val="en-GB"/>
        </w:rPr>
      </w:pPr>
      <w:r w:rsidRPr="46170750">
        <w:rPr>
          <w:rFonts w:ascii="Arial" w:eastAsia="Arial Nova" w:hAnsi="Arial" w:cs="Arial"/>
          <w:color w:val="000000" w:themeColor="text1"/>
          <w:lang w:val="en-GB"/>
        </w:rPr>
        <w:t>The “arm’s length body” limited company arrangement is the supposed solution</w:t>
      </w:r>
      <w:r>
        <w:rPr>
          <w:rFonts w:ascii="Arial" w:eastAsia="Arial Nova" w:hAnsi="Arial" w:cs="Arial"/>
          <w:color w:val="000000" w:themeColor="text1"/>
          <w:lang w:val="en-GB"/>
        </w:rPr>
        <w:t xml:space="preserve"> to the DfE’s credibility problem. It enables Oak’s relationship to government to become a matter </w:t>
      </w:r>
      <w:r w:rsidRPr="00DB2114">
        <w:rPr>
          <w:rFonts w:ascii="Arial" w:eastAsia="Arial Nova" w:hAnsi="Arial" w:cs="Arial"/>
          <w:color w:val="000000" w:themeColor="text1"/>
          <w:lang w:val="en-GB"/>
        </w:rPr>
        <w:t>of strategic ambiguity.</w:t>
      </w:r>
      <w:r>
        <w:rPr>
          <w:rFonts w:ascii="Arial" w:eastAsia="Arial Nova" w:hAnsi="Arial" w:cs="Arial"/>
          <w:color w:val="000000" w:themeColor="text1"/>
          <w:lang w:val="en-GB"/>
        </w:rPr>
        <w:t xml:space="preserve"> On the one hand, Oak promotes itself as ‘of the sector, by the sector’, producing curriculum materials ‘independent of government’ (Oak 2012: 38) On the other,</w:t>
      </w:r>
      <w:r w:rsidRPr="00DB2114">
        <w:rPr>
          <w:rFonts w:ascii="Arial" w:eastAsia="Arial Nova" w:hAnsi="Arial" w:cs="Arial"/>
          <w:color w:val="000000" w:themeColor="text1"/>
          <w:lang w:val="en-GB"/>
        </w:rPr>
        <w:t xml:space="preserve"> </w:t>
      </w:r>
      <w:r>
        <w:rPr>
          <w:rFonts w:ascii="Arial" w:eastAsia="Arial Nova" w:hAnsi="Arial" w:cs="Arial"/>
          <w:color w:val="000000" w:themeColor="text1"/>
          <w:lang w:val="en-GB"/>
        </w:rPr>
        <w:t>m</w:t>
      </w:r>
      <w:r w:rsidRPr="00DB2114">
        <w:rPr>
          <w:rFonts w:ascii="Arial" w:eastAsia="Arial Nova" w:hAnsi="Arial" w:cs="Arial"/>
          <w:color w:val="000000" w:themeColor="text1"/>
          <w:lang w:val="en-GB"/>
        </w:rPr>
        <w:t>inisters will appoint the Chair of the arm’s length body and its non-executive directors. The arm’s length body’s budget, business plan, objectives and KPIs must be agreed by Ministers. The DfE’s Full Business Case document sets out all the objectives of Oak, pages 19 to 21. In reality</w:t>
      </w:r>
      <w:r>
        <w:rPr>
          <w:rFonts w:ascii="Arial" w:eastAsia="Arial Nova" w:hAnsi="Arial" w:cs="Arial"/>
          <w:color w:val="000000" w:themeColor="text1"/>
          <w:lang w:val="en-GB"/>
        </w:rPr>
        <w:t>, thus,</w:t>
      </w:r>
      <w:r w:rsidRPr="00DB2114">
        <w:rPr>
          <w:rFonts w:ascii="Arial" w:eastAsia="Arial Nova" w:hAnsi="Arial" w:cs="Arial"/>
          <w:color w:val="000000" w:themeColor="text1"/>
          <w:lang w:val="en-GB"/>
        </w:rPr>
        <w:t xml:space="preserve"> Oak is a creature created by the DfE for the purposes of the DfE.  </w:t>
      </w:r>
    </w:p>
    <w:p w14:paraId="304964A7" w14:textId="77777777" w:rsidR="005C4CC3" w:rsidRPr="001E479B" w:rsidRDefault="005C4CC3" w:rsidP="005C4CC3">
      <w:pPr>
        <w:pStyle w:val="ListParagraph"/>
        <w:jc w:val="both"/>
        <w:rPr>
          <w:rFonts w:ascii="Arial" w:eastAsia="Arial Nova" w:hAnsi="Arial" w:cs="Arial"/>
          <w:color w:val="000000" w:themeColor="text1"/>
          <w:lang w:val="en-GB"/>
        </w:rPr>
      </w:pPr>
    </w:p>
    <w:p w14:paraId="23F13839" w14:textId="13DC1746" w:rsidR="007E4F2C" w:rsidRDefault="005C4CC3" w:rsidP="007E4F2C">
      <w:pPr>
        <w:pStyle w:val="ListParagraph"/>
        <w:numPr>
          <w:ilvl w:val="0"/>
          <w:numId w:val="16"/>
        </w:numPr>
        <w:jc w:val="both"/>
        <w:rPr>
          <w:rFonts w:ascii="Arial" w:eastAsia="Arial Nova" w:hAnsi="Arial" w:cs="Arial"/>
          <w:color w:val="000000" w:themeColor="text1"/>
          <w:lang w:val="en-GB"/>
        </w:rPr>
      </w:pPr>
      <w:r w:rsidRPr="46170750">
        <w:rPr>
          <w:rFonts w:ascii="Arial" w:eastAsia="Arial Nova" w:hAnsi="Arial" w:cs="Arial"/>
          <w:color w:val="000000" w:themeColor="text1"/>
          <w:lang w:val="en-GB"/>
        </w:rPr>
        <w:lastRenderedPageBreak/>
        <w:t xml:space="preserve">The creation of Oak 2.0 as an arm’s length body is not a guarantee of independence. Ministers have a record of intervention into arm’s length bodies. In February 2021, for instance, the Secretary of State for Media, Culture and Sport, Oliver Dowden ‘held a summit telling national museum heads and leaders from the National Trust, Historic England, the National Lottery Heritage Fund, and Arts Council England (ACE) how to implement the government’s “retain and explain” approach [towards the curation of materials associated with slavery].’ (Harris 2021). The Art Newspaper reported that ‘two former culture minsters, Ed Vaizey and Chris Smith, subsequently spoke out in defence of the “arm’s length” principle, which </w:t>
      </w:r>
      <w:r>
        <w:rPr>
          <w:rFonts w:ascii="Arial" w:eastAsia="Arial Nova" w:hAnsi="Arial" w:cs="Arial"/>
          <w:color w:val="000000" w:themeColor="text1"/>
          <w:lang w:val="en-GB"/>
        </w:rPr>
        <w:t xml:space="preserve">supposedly </w:t>
      </w:r>
      <w:r w:rsidRPr="46170750">
        <w:rPr>
          <w:rFonts w:ascii="Arial" w:eastAsia="Arial Nova" w:hAnsi="Arial" w:cs="Arial"/>
          <w:color w:val="000000" w:themeColor="text1"/>
          <w:lang w:val="en-GB"/>
        </w:rPr>
        <w:t>ensures national museums and organisations such as ACE can operate independently’</w:t>
      </w:r>
      <w:r>
        <w:rPr>
          <w:rFonts w:ascii="Arial" w:eastAsia="Arial Nova" w:hAnsi="Arial" w:cs="Arial"/>
          <w:color w:val="000000" w:themeColor="text1"/>
          <w:lang w:val="en-GB"/>
        </w:rPr>
        <w:t xml:space="preserve">, but is in reality breached by the government when need is seen to arise. </w:t>
      </w:r>
    </w:p>
    <w:p w14:paraId="243F9587" w14:textId="77777777" w:rsidR="007E4F2C" w:rsidRPr="007E4F2C" w:rsidRDefault="007E4F2C" w:rsidP="007E4F2C">
      <w:pPr>
        <w:pStyle w:val="ListParagraph"/>
        <w:ind w:left="927"/>
        <w:jc w:val="both"/>
        <w:rPr>
          <w:rFonts w:ascii="Arial" w:eastAsia="Arial Nova" w:hAnsi="Arial" w:cs="Arial"/>
          <w:color w:val="000000" w:themeColor="text1"/>
          <w:lang w:val="en-GB"/>
        </w:rPr>
      </w:pPr>
    </w:p>
    <w:p w14:paraId="5CD03764" w14:textId="77777777" w:rsidR="005C4CC3" w:rsidRDefault="005C4CC3" w:rsidP="007E4F2C">
      <w:pPr>
        <w:pStyle w:val="ListParagraph"/>
        <w:numPr>
          <w:ilvl w:val="0"/>
          <w:numId w:val="16"/>
        </w:numPr>
        <w:jc w:val="both"/>
        <w:rPr>
          <w:rFonts w:ascii="Arial" w:eastAsia="Arial Nova" w:hAnsi="Arial" w:cs="Arial"/>
          <w:color w:val="000000" w:themeColor="text1"/>
          <w:lang w:val="en-GB"/>
        </w:rPr>
      </w:pPr>
      <w:r w:rsidRPr="46170750">
        <w:rPr>
          <w:rFonts w:ascii="Arial" w:eastAsia="Arial Nova" w:hAnsi="Arial" w:cs="Arial"/>
          <w:color w:val="000000" w:themeColor="text1"/>
          <w:lang w:val="en-GB"/>
        </w:rPr>
        <w:t>It may be ingenious of the Secretary of State to conclude that an arm’s length public body, presented as a teacher</w:t>
      </w:r>
      <w:r>
        <w:rPr>
          <w:rFonts w:ascii="Arial" w:eastAsia="Arial Nova" w:hAnsi="Arial" w:cs="Arial"/>
          <w:color w:val="000000" w:themeColor="text1"/>
          <w:lang w:val="en-GB"/>
        </w:rPr>
        <w:t>-</w:t>
      </w:r>
      <w:r w:rsidRPr="46170750">
        <w:rPr>
          <w:rFonts w:ascii="Arial" w:eastAsia="Arial Nova" w:hAnsi="Arial" w:cs="Arial"/>
          <w:color w:val="000000" w:themeColor="text1"/>
          <w:lang w:val="en-GB"/>
        </w:rPr>
        <w:t xml:space="preserve">led initiative, can rescue the DfE from the consequences of the widespread lack of trust and confidence of which it is obviously well aware. However, it is not reasonable to proceed on such a basis. The conclusions of opinion polls, union surveys, press enquiries and academic research all tend in the same direction: teachers and school leaders have little confidence in the current system of inspection and accountability; and they consider students’ learning and the school curriculum to be damaged by the effects of high-stakes testing. To proceed in the direction of a detailed, government approved plan for classroom teaching, without taking account of the climate of educational opinion, and the possibilities of a further worsening of relations between government and schools is an unreasonable </w:t>
      </w:r>
      <w:r w:rsidRPr="007E4F2C">
        <w:rPr>
          <w:rFonts w:ascii="Arial" w:eastAsia="Arial Nova" w:hAnsi="Arial" w:cs="Arial"/>
          <w:color w:val="000000" w:themeColor="text1"/>
          <w:lang w:val="en-GB"/>
        </w:rPr>
        <w:t xml:space="preserve">and irrational </w:t>
      </w:r>
      <w:r w:rsidRPr="46170750">
        <w:rPr>
          <w:rFonts w:ascii="Arial" w:eastAsia="Arial Nova" w:hAnsi="Arial" w:cs="Arial"/>
          <w:color w:val="000000" w:themeColor="text1"/>
          <w:lang w:val="en-GB"/>
        </w:rPr>
        <w:t xml:space="preserve">step. </w:t>
      </w:r>
    </w:p>
    <w:p w14:paraId="492B1AEC" w14:textId="77777777" w:rsidR="007E4F2C" w:rsidRPr="00DD1565" w:rsidRDefault="007E4F2C" w:rsidP="007E4F2C">
      <w:pPr>
        <w:pStyle w:val="ListParagraph"/>
        <w:jc w:val="both"/>
        <w:rPr>
          <w:rFonts w:ascii="Arial" w:eastAsia="Arial Nova" w:hAnsi="Arial" w:cs="Arial"/>
          <w:color w:val="000000" w:themeColor="text1"/>
          <w:lang w:val="en-GB"/>
        </w:rPr>
      </w:pPr>
    </w:p>
    <w:p w14:paraId="15EA6836" w14:textId="6B31B2B7" w:rsidR="000E5EEB" w:rsidRPr="00786805" w:rsidRDefault="00B90D16" w:rsidP="000E5EEB">
      <w:pPr>
        <w:pStyle w:val="ListParagraph"/>
        <w:numPr>
          <w:ilvl w:val="0"/>
          <w:numId w:val="16"/>
        </w:numPr>
        <w:jc w:val="both"/>
        <w:rPr>
          <w:rFonts w:ascii="Arial" w:eastAsia="Arial Nova" w:hAnsi="Arial" w:cs="Arial"/>
          <w:color w:val="000000" w:themeColor="text1"/>
        </w:rPr>
      </w:pPr>
      <w:r w:rsidRPr="46170750">
        <w:rPr>
          <w:rFonts w:ascii="Arial" w:eastAsia="Arial Nova" w:hAnsi="Arial" w:cs="Arial"/>
          <w:color w:val="000000" w:themeColor="text1"/>
          <w:lang w:val="en-GB"/>
        </w:rPr>
        <w:t>English schools have traditionally enjoyed a significant measure of autonomy, so far as the work of classroom teachers is concerned. This autonomy is not unrestricted. External organisations from the Schools Council in the twentieth century, to the Qualifications &amp; Curriculum Authority in the early twenty-first century have had a significant influence. Examination boards, detailed regulatory requirements in some subjects, and the materials produced by commercial and non-profit publishers have likewise been important external influences. Nevertheless, the autonomy to design classroom materials and use them in their teaching is greatly valued by teachers, is widely regarded as an essential part of professional knowledge, is declared by many to be a powerful reason for remaining in the profession (NFER, 2020)</w:t>
      </w:r>
      <w:r>
        <w:rPr>
          <w:rFonts w:ascii="Arial" w:eastAsia="Arial Nova" w:hAnsi="Arial" w:cs="Arial"/>
          <w:color w:val="000000" w:themeColor="text1"/>
          <w:lang w:val="en-GB"/>
        </w:rPr>
        <w:t xml:space="preserve"> and is associated by them with curriculum quality. </w:t>
      </w:r>
      <w:r w:rsidRPr="46170750">
        <w:rPr>
          <w:rFonts w:ascii="Arial" w:eastAsia="Arial Nova" w:hAnsi="Arial" w:cs="Arial"/>
          <w:color w:val="000000" w:themeColor="text1"/>
          <w:lang w:val="en-GB"/>
        </w:rPr>
        <w:t>The DfE’s neglect of this positive tradition of teacher creativity is remarkable. By proceeding on the basis of a paucity of information on current practice in English schools and its educational value, we respectfully submit the Secretary of State is acting unreasonably.</w:t>
      </w:r>
    </w:p>
    <w:p w14:paraId="017F96B5" w14:textId="56C34DE3" w:rsidR="181EA67A" w:rsidRPr="001E479B" w:rsidRDefault="6DE67932" w:rsidP="00A94C68">
      <w:pPr>
        <w:jc w:val="both"/>
        <w:rPr>
          <w:rFonts w:ascii="Arial" w:eastAsia="Arial Nova" w:hAnsi="Arial" w:cs="Arial"/>
          <w:color w:val="000000" w:themeColor="text1"/>
        </w:rPr>
      </w:pPr>
      <w:r w:rsidRPr="46170750">
        <w:rPr>
          <w:rFonts w:ascii="Arial" w:eastAsia="Arial Nova" w:hAnsi="Arial" w:cs="Arial"/>
          <w:b/>
          <w:bCs/>
          <w:color w:val="000000" w:themeColor="text1"/>
        </w:rPr>
        <w:t>Optionality</w:t>
      </w:r>
      <w:r w:rsidR="677FE2CE" w:rsidRPr="46170750">
        <w:rPr>
          <w:rFonts w:ascii="Arial" w:eastAsia="Arial Nova" w:hAnsi="Arial" w:cs="Arial"/>
          <w:b/>
          <w:bCs/>
          <w:color w:val="000000" w:themeColor="text1"/>
        </w:rPr>
        <w:t xml:space="preserve"> </w:t>
      </w:r>
    </w:p>
    <w:p w14:paraId="3EDE54FB" w14:textId="77777777" w:rsidR="007E4F2C" w:rsidRDefault="00964F60" w:rsidP="007E4F2C">
      <w:pPr>
        <w:pStyle w:val="ListParagraph"/>
        <w:numPr>
          <w:ilvl w:val="0"/>
          <w:numId w:val="16"/>
        </w:numPr>
        <w:jc w:val="both"/>
        <w:rPr>
          <w:rFonts w:ascii="Arial" w:eastAsia="Arial Nova" w:hAnsi="Arial" w:cs="Arial"/>
          <w:color w:val="000000" w:themeColor="text1"/>
          <w:lang w:val="en-GB"/>
        </w:rPr>
      </w:pPr>
      <w:r w:rsidRPr="007E4F2C">
        <w:rPr>
          <w:rFonts w:ascii="Arial" w:eastAsia="Arial Nova" w:hAnsi="Arial" w:cs="Arial"/>
          <w:color w:val="000000" w:themeColor="text1"/>
          <w:lang w:val="en-GB"/>
        </w:rPr>
        <w:t xml:space="preserve">An essential part of the Secretary of State’s case is that Oak’s curriculum materials will be provided </w:t>
      </w:r>
      <w:r w:rsidR="299EDA24" w:rsidRPr="007E4F2C">
        <w:rPr>
          <w:rFonts w:ascii="Arial" w:eastAsia="Arial Nova" w:hAnsi="Arial" w:cs="Arial"/>
          <w:color w:val="000000" w:themeColor="text1"/>
          <w:lang w:val="en-GB"/>
        </w:rPr>
        <w:t xml:space="preserve">at no charge and </w:t>
      </w:r>
      <w:r w:rsidRPr="007E4F2C">
        <w:rPr>
          <w:rFonts w:ascii="Arial" w:eastAsia="Arial Nova" w:hAnsi="Arial" w:cs="Arial"/>
          <w:color w:val="000000" w:themeColor="text1"/>
          <w:lang w:val="en-GB"/>
        </w:rPr>
        <w:t xml:space="preserve">on an optional basis, with schools entirely free to choose whether to make use of them. This is a pledge which does not take account of longstanding realities of educational life.  This includes the problems posed to school budgets by persistent underfunding, and the pressures exerted on schools by the current system of inspection and accountability. </w:t>
      </w:r>
    </w:p>
    <w:p w14:paraId="26088DB5" w14:textId="77777777" w:rsidR="007E4F2C" w:rsidRDefault="007E4F2C" w:rsidP="007E4F2C">
      <w:pPr>
        <w:pStyle w:val="ListParagraph"/>
        <w:ind w:left="927"/>
        <w:jc w:val="both"/>
        <w:rPr>
          <w:rFonts w:ascii="Arial" w:eastAsia="Arial Nova" w:hAnsi="Arial" w:cs="Arial"/>
          <w:color w:val="000000" w:themeColor="text1"/>
          <w:lang w:val="en-GB"/>
        </w:rPr>
      </w:pPr>
    </w:p>
    <w:p w14:paraId="58B2AF23" w14:textId="7609F535" w:rsidR="000E5EEB" w:rsidRPr="007E4F2C" w:rsidRDefault="000B3ECD" w:rsidP="007E4F2C">
      <w:pPr>
        <w:pStyle w:val="ListParagraph"/>
        <w:numPr>
          <w:ilvl w:val="0"/>
          <w:numId w:val="16"/>
        </w:numPr>
        <w:rPr>
          <w:rFonts w:ascii="Arial" w:eastAsia="Arial Nova" w:hAnsi="Arial" w:cs="Arial"/>
          <w:color w:val="000000" w:themeColor="text1"/>
          <w:lang w:val="en-GB"/>
        </w:rPr>
      </w:pPr>
      <w:r w:rsidRPr="007E4F2C">
        <w:rPr>
          <w:rFonts w:ascii="Arial" w:eastAsia="Arial Nova" w:hAnsi="Arial" w:cs="Arial"/>
          <w:color w:val="000000" w:themeColor="text1"/>
        </w:rPr>
        <w:lastRenderedPageBreak/>
        <w:t>The Government has promised more money for education in cash terms, with an 18.1% increase between 2021-22 and 2024-25. However, the Office for Budgetary Responsibility’s forecasts for the 2022 Autumn statement predicted a cumulative 25.4% RPI increase over the same period. Schools funding is facing further real-terms cuts as a result.</w:t>
      </w:r>
      <w:r w:rsidR="00552B16" w:rsidRPr="007E4F2C">
        <w:rPr>
          <w:rFonts w:ascii="Arial" w:eastAsia="Arial Nova" w:hAnsi="Arial" w:cs="Arial"/>
          <w:color w:val="000000" w:themeColor="text1"/>
        </w:rPr>
        <w:t xml:space="preserve"> The cost-of-living pressures facing schools and the wide variety of outcomes among schools were highlighted by research conducted by the National Foundation for Educational Research (NFER) which found that almost half of primary schools and special schools (at 49 and 48%) and two-fifths of secondary schools (at 41%) in England had or were expecting an in-year deficit in 2022/23</w:t>
      </w:r>
      <w:r w:rsidR="007E4F2C">
        <w:rPr>
          <w:rFonts w:ascii="Arial" w:eastAsia="Arial Nova" w:hAnsi="Arial" w:cs="Arial"/>
          <w:color w:val="000000" w:themeColor="text1"/>
        </w:rPr>
        <w:t xml:space="preserve"> (NFER, 2023)</w:t>
      </w:r>
      <w:r w:rsidR="006F4D01">
        <w:rPr>
          <w:rFonts w:ascii="Arial" w:eastAsia="Arial Nova" w:hAnsi="Arial" w:cs="Arial"/>
          <w:color w:val="000000" w:themeColor="text1"/>
        </w:rPr>
        <w:t>.</w:t>
      </w:r>
      <w:r w:rsidR="007E4F2C">
        <w:rPr>
          <w:rFonts w:ascii="Arial" w:eastAsia="Arial Nova" w:hAnsi="Arial" w:cs="Arial"/>
          <w:color w:val="000000" w:themeColor="text1"/>
        </w:rPr>
        <w:t xml:space="preserve"> </w:t>
      </w:r>
    </w:p>
    <w:p w14:paraId="08EFDD40" w14:textId="77777777" w:rsidR="00552B16" w:rsidRPr="00552B16" w:rsidRDefault="00552B16" w:rsidP="00552B16">
      <w:pPr>
        <w:pStyle w:val="ListParagraph"/>
        <w:jc w:val="both"/>
        <w:rPr>
          <w:rFonts w:ascii="Arial" w:eastAsia="Arial Nova" w:hAnsi="Arial" w:cs="Arial"/>
          <w:color w:val="FF0000"/>
          <w:lang w:val="en-GB"/>
        </w:rPr>
      </w:pPr>
    </w:p>
    <w:p w14:paraId="3CFB8744" w14:textId="1BCC8857" w:rsidR="000E5EEB" w:rsidRPr="00464F43" w:rsidRDefault="00964F60" w:rsidP="00464F43">
      <w:pPr>
        <w:pStyle w:val="ListParagraph"/>
        <w:numPr>
          <w:ilvl w:val="0"/>
          <w:numId w:val="16"/>
        </w:numPr>
        <w:jc w:val="both"/>
        <w:rPr>
          <w:rFonts w:ascii="Arial" w:eastAsia="Arial Nova" w:hAnsi="Arial" w:cs="Arial"/>
          <w:color w:val="000000" w:themeColor="text1"/>
          <w:lang w:val="en-GB"/>
        </w:rPr>
      </w:pPr>
      <w:r w:rsidRPr="46170750">
        <w:rPr>
          <w:rFonts w:ascii="Arial" w:eastAsia="Arial Nova" w:hAnsi="Arial" w:cs="Arial"/>
          <w:color w:val="000000" w:themeColor="text1"/>
          <w:lang w:val="en-GB"/>
        </w:rPr>
        <w:t xml:space="preserve">Statements </w:t>
      </w:r>
      <w:r w:rsidR="00492CCA" w:rsidRPr="46170750">
        <w:rPr>
          <w:rFonts w:ascii="Arial" w:eastAsia="Arial Nova" w:hAnsi="Arial" w:cs="Arial"/>
          <w:color w:val="000000" w:themeColor="text1"/>
          <w:lang w:val="en-GB"/>
        </w:rPr>
        <w:t>made by</w:t>
      </w:r>
      <w:r w:rsidRPr="46170750">
        <w:rPr>
          <w:rFonts w:ascii="Arial" w:eastAsia="Arial Nova" w:hAnsi="Arial" w:cs="Arial"/>
          <w:color w:val="000000" w:themeColor="text1"/>
          <w:lang w:val="en-GB"/>
        </w:rPr>
        <w:t xml:space="preserve"> the British Education Educational Suppliers Association and the Publishers’ Association are right to draw </w:t>
      </w:r>
      <w:r w:rsidR="00B755B0" w:rsidRPr="46170750">
        <w:rPr>
          <w:rFonts w:ascii="Arial" w:eastAsia="Arial Nova" w:hAnsi="Arial" w:cs="Arial"/>
          <w:color w:val="000000" w:themeColor="text1"/>
          <w:lang w:val="en-GB"/>
        </w:rPr>
        <w:t>attention</w:t>
      </w:r>
      <w:r w:rsidRPr="46170750">
        <w:rPr>
          <w:rFonts w:ascii="Arial" w:eastAsia="Arial Nova" w:hAnsi="Arial" w:cs="Arial"/>
          <w:color w:val="000000" w:themeColor="text1"/>
          <w:lang w:val="en-GB"/>
        </w:rPr>
        <w:t xml:space="preserve"> to a likely consequence of underfunding - a policy of steering schools to the cheapest option and the effective ending of genuine school autonomy in matters concerning the choice of curriculum materials</w:t>
      </w:r>
      <w:r w:rsidR="6FAB5FCB" w:rsidRPr="46170750">
        <w:rPr>
          <w:rFonts w:ascii="Arial" w:eastAsia="Arial Nova" w:hAnsi="Arial" w:cs="Arial"/>
          <w:color w:val="000000" w:themeColor="text1"/>
          <w:lang w:val="en-GB"/>
        </w:rPr>
        <w:t>.</w:t>
      </w:r>
      <w:r w:rsidRPr="46170750">
        <w:rPr>
          <w:rFonts w:ascii="Arial" w:eastAsia="Arial Nova" w:hAnsi="Arial" w:cs="Arial"/>
          <w:color w:val="000000" w:themeColor="text1"/>
          <w:lang w:val="en-GB"/>
        </w:rPr>
        <w:t xml:space="preserve"> Our members want the best materials availabl</w:t>
      </w:r>
      <w:r w:rsidR="002E3643">
        <w:rPr>
          <w:rFonts w:ascii="Arial" w:eastAsia="Arial Nova" w:hAnsi="Arial" w:cs="Arial"/>
          <w:color w:val="000000" w:themeColor="text1"/>
          <w:lang w:val="en-GB"/>
        </w:rPr>
        <w:t>e.</w:t>
      </w:r>
      <w:r w:rsidR="00B01221">
        <w:rPr>
          <w:rFonts w:ascii="Arial" w:eastAsia="Arial Nova" w:hAnsi="Arial" w:cs="Arial"/>
          <w:color w:val="000000" w:themeColor="text1"/>
          <w:lang w:val="en-GB"/>
        </w:rPr>
        <w:t xml:space="preserve"> </w:t>
      </w:r>
      <w:r w:rsidRPr="46170750">
        <w:rPr>
          <w:rFonts w:ascii="Arial" w:eastAsia="Arial Nova" w:hAnsi="Arial" w:cs="Arial"/>
          <w:color w:val="000000" w:themeColor="text1"/>
          <w:lang w:val="en-GB"/>
        </w:rPr>
        <w:t>Their choices are based on their professional experience and judgment.</w:t>
      </w:r>
    </w:p>
    <w:p w14:paraId="3F48EE33" w14:textId="1E03BE62" w:rsidR="002E3643" w:rsidRPr="00786805" w:rsidRDefault="002E3643" w:rsidP="00786805">
      <w:pPr>
        <w:jc w:val="both"/>
        <w:rPr>
          <w:rFonts w:ascii="Arial" w:eastAsia="Arial Nova" w:hAnsi="Arial" w:cs="Arial"/>
          <w:b/>
          <w:bCs/>
          <w:color w:val="000000" w:themeColor="text1"/>
        </w:rPr>
      </w:pPr>
      <w:r w:rsidRPr="00786805">
        <w:rPr>
          <w:rFonts w:ascii="Arial" w:eastAsia="Arial Nova" w:hAnsi="Arial" w:cs="Arial"/>
          <w:b/>
          <w:bCs/>
          <w:color w:val="000000" w:themeColor="text1"/>
        </w:rPr>
        <w:t>Ofsted</w:t>
      </w:r>
    </w:p>
    <w:p w14:paraId="6D4FBDB0" w14:textId="41215C8B" w:rsidR="00964F60" w:rsidRDefault="00964F60" w:rsidP="00786805">
      <w:pPr>
        <w:pStyle w:val="ListParagraph"/>
        <w:numPr>
          <w:ilvl w:val="0"/>
          <w:numId w:val="16"/>
        </w:numPr>
        <w:spacing w:after="0"/>
        <w:jc w:val="both"/>
        <w:rPr>
          <w:rFonts w:ascii="Arial" w:eastAsia="Arial Nova" w:hAnsi="Arial" w:cs="Arial"/>
          <w:color w:val="000000" w:themeColor="text1"/>
          <w:lang w:val="en-GB"/>
        </w:rPr>
      </w:pPr>
      <w:r w:rsidRPr="00DD1565">
        <w:rPr>
          <w:rFonts w:ascii="Arial" w:eastAsia="Arial Nova" w:hAnsi="Arial" w:cs="Arial"/>
          <w:color w:val="000000" w:themeColor="text1"/>
          <w:lang w:val="en-GB"/>
        </w:rPr>
        <w:t>There are reasons to question th</w:t>
      </w:r>
      <w:r w:rsidR="0C70F474" w:rsidRPr="00DD1565">
        <w:rPr>
          <w:rFonts w:ascii="Arial" w:eastAsia="Arial Nova" w:hAnsi="Arial" w:cs="Arial"/>
          <w:color w:val="000000" w:themeColor="text1"/>
          <w:lang w:val="en-GB"/>
        </w:rPr>
        <w:t xml:space="preserve">e claim that </w:t>
      </w:r>
      <w:r w:rsidR="00831407">
        <w:rPr>
          <w:rFonts w:ascii="Arial" w:eastAsia="Arial Nova" w:hAnsi="Arial" w:cs="Arial"/>
          <w:color w:val="000000" w:themeColor="text1"/>
          <w:lang w:val="en-GB"/>
        </w:rPr>
        <w:t>the use of Oak materials</w:t>
      </w:r>
      <w:r w:rsidR="0C70F474" w:rsidRPr="00DD1565">
        <w:rPr>
          <w:rFonts w:ascii="Arial" w:eastAsia="Arial Nova" w:hAnsi="Arial" w:cs="Arial"/>
          <w:color w:val="000000" w:themeColor="text1"/>
          <w:lang w:val="en-GB"/>
        </w:rPr>
        <w:t xml:space="preserve"> will </w:t>
      </w:r>
      <w:r w:rsidR="007C35C4">
        <w:rPr>
          <w:rFonts w:ascii="Arial" w:eastAsia="Arial Nova" w:hAnsi="Arial" w:cs="Arial"/>
          <w:color w:val="000000" w:themeColor="text1"/>
          <w:lang w:val="en-GB"/>
        </w:rPr>
        <w:t xml:space="preserve">be </w:t>
      </w:r>
      <w:r w:rsidR="0C70F474" w:rsidRPr="00DD1565">
        <w:rPr>
          <w:rFonts w:ascii="Arial" w:eastAsia="Arial Nova" w:hAnsi="Arial" w:cs="Arial"/>
          <w:color w:val="000000" w:themeColor="text1"/>
          <w:lang w:val="en-GB"/>
        </w:rPr>
        <w:t>optional.</w:t>
      </w:r>
      <w:r w:rsidRPr="00DD1565">
        <w:rPr>
          <w:rFonts w:ascii="Arial" w:eastAsia="Arial Nova" w:hAnsi="Arial" w:cs="Arial"/>
          <w:color w:val="000000" w:themeColor="text1"/>
          <w:lang w:val="en-GB"/>
        </w:rPr>
        <w:t xml:space="preserve"> </w:t>
      </w:r>
      <w:r w:rsidR="00831407">
        <w:rPr>
          <w:rFonts w:ascii="Arial" w:eastAsia="Arial Nova" w:hAnsi="Arial" w:cs="Arial"/>
          <w:color w:val="000000" w:themeColor="text1"/>
          <w:lang w:val="en-GB"/>
        </w:rPr>
        <w:t xml:space="preserve">These reasons relate in large part to the role of Ofsted. </w:t>
      </w:r>
      <w:r w:rsidR="7510F48F" w:rsidRPr="00DD1565">
        <w:rPr>
          <w:rFonts w:ascii="Arial" w:eastAsia="Arial Nova" w:hAnsi="Arial" w:cs="Arial"/>
          <w:color w:val="000000" w:themeColor="text1"/>
          <w:lang w:val="en-GB"/>
        </w:rPr>
        <w:t>R</w:t>
      </w:r>
      <w:r w:rsidRPr="00DD1565">
        <w:rPr>
          <w:rFonts w:ascii="Arial" w:eastAsia="Arial Nova" w:hAnsi="Arial" w:cs="Arial"/>
          <w:color w:val="000000" w:themeColor="text1"/>
          <w:lang w:val="en-GB"/>
        </w:rPr>
        <w:t xml:space="preserve">esearch suggests that the influence of </w:t>
      </w:r>
      <w:r w:rsidR="00831407">
        <w:rPr>
          <w:rFonts w:ascii="Arial" w:eastAsia="Arial Nova" w:hAnsi="Arial" w:cs="Arial"/>
          <w:color w:val="000000" w:themeColor="text1"/>
          <w:lang w:val="en-GB"/>
        </w:rPr>
        <w:t>Ofsted’s</w:t>
      </w:r>
      <w:r w:rsidRPr="00DD1565">
        <w:rPr>
          <w:rFonts w:ascii="Arial" w:eastAsia="Arial Nova" w:hAnsi="Arial" w:cs="Arial"/>
          <w:color w:val="000000" w:themeColor="text1"/>
          <w:lang w:val="en-GB"/>
        </w:rPr>
        <w:t xml:space="preserve"> inspection agenda is already extraordinarily stifling of professional autonomy in our schools. Policy decisions at school level </w:t>
      </w:r>
      <w:r w:rsidR="00627730" w:rsidRPr="00DD1565">
        <w:rPr>
          <w:rFonts w:ascii="Arial" w:eastAsia="Arial Nova" w:hAnsi="Arial" w:cs="Arial"/>
          <w:color w:val="000000" w:themeColor="text1"/>
          <w:lang w:val="en-GB"/>
        </w:rPr>
        <w:t>are ‘</w:t>
      </w:r>
      <w:r w:rsidRPr="00DD1565">
        <w:rPr>
          <w:rFonts w:ascii="Arial" w:eastAsia="Arial Nova" w:hAnsi="Arial" w:cs="Arial"/>
          <w:color w:val="000000" w:themeColor="text1"/>
          <w:lang w:val="en-GB"/>
        </w:rPr>
        <w:t xml:space="preserve">often being made to conform to Ofsted’s expectations and the influence on leadership and management [is] clearly apparent” </w:t>
      </w:r>
      <w:r w:rsidR="00DD1565" w:rsidRPr="46170750">
        <w:rPr>
          <w:rFonts w:ascii="Arial" w:eastAsia="Arial Nova" w:hAnsi="Arial" w:cs="Arial"/>
          <w:color w:val="000000" w:themeColor="text1"/>
          <w:lang w:val="en-GB"/>
        </w:rPr>
        <w:t>(Perryman et al 2017, see also Colman 2020</w:t>
      </w:r>
      <w:r w:rsidR="00DD1565">
        <w:rPr>
          <w:rFonts w:ascii="Arial" w:eastAsia="Arial Nova" w:hAnsi="Arial" w:cs="Arial"/>
          <w:color w:val="000000" w:themeColor="text1"/>
          <w:lang w:val="en-GB"/>
        </w:rPr>
        <w:t>)</w:t>
      </w:r>
    </w:p>
    <w:p w14:paraId="11EE153F" w14:textId="77777777" w:rsidR="00786805" w:rsidRPr="00786805" w:rsidRDefault="00786805" w:rsidP="00786805">
      <w:pPr>
        <w:pStyle w:val="ListParagraph"/>
        <w:spacing w:after="0"/>
        <w:ind w:left="927"/>
        <w:jc w:val="both"/>
        <w:rPr>
          <w:rFonts w:ascii="Arial" w:eastAsia="Arial Nova" w:hAnsi="Arial" w:cs="Arial"/>
          <w:color w:val="000000" w:themeColor="text1"/>
          <w:lang w:val="en-GB"/>
        </w:rPr>
      </w:pPr>
    </w:p>
    <w:p w14:paraId="27E6D002" w14:textId="4E859347" w:rsidR="00964F60" w:rsidRDefault="00831407" w:rsidP="00786805">
      <w:pPr>
        <w:pStyle w:val="ListParagraph"/>
        <w:numPr>
          <w:ilvl w:val="0"/>
          <w:numId w:val="16"/>
        </w:numPr>
        <w:spacing w:after="0"/>
        <w:jc w:val="both"/>
        <w:rPr>
          <w:rFonts w:ascii="Arial" w:eastAsia="Arial Nova" w:hAnsi="Arial" w:cs="Arial"/>
          <w:color w:val="000000" w:themeColor="text1"/>
          <w:lang w:val="en-GB"/>
        </w:rPr>
      </w:pPr>
      <w:r w:rsidRPr="46170750">
        <w:rPr>
          <w:rFonts w:ascii="Arial" w:eastAsia="Arial Nova" w:hAnsi="Arial" w:cs="Arial"/>
          <w:color w:val="000000" w:themeColor="text1"/>
          <w:lang w:val="en-GB"/>
        </w:rPr>
        <w:t xml:space="preserve">Ofsted is the statutory body established by the Education Act 2005 to inspect schools and certain other educational providers and to provide reports on their educational quality </w:t>
      </w:r>
      <w:r>
        <w:rPr>
          <w:rFonts w:ascii="Arial" w:eastAsia="Arial Nova" w:hAnsi="Arial" w:cs="Arial"/>
          <w:color w:val="000000" w:themeColor="text1"/>
          <w:lang w:val="en-GB"/>
        </w:rPr>
        <w:t>.</w:t>
      </w:r>
      <w:r w:rsidR="002E1441" w:rsidRPr="46170750">
        <w:rPr>
          <w:rFonts w:ascii="Arial" w:eastAsia="Arial Nova" w:hAnsi="Arial" w:cs="Arial"/>
          <w:color w:val="000000" w:themeColor="text1"/>
          <w:lang w:val="en-GB"/>
        </w:rPr>
        <w:t xml:space="preserve">We note that </w:t>
      </w:r>
      <w:r w:rsidR="696E7A84" w:rsidRPr="46170750">
        <w:rPr>
          <w:rFonts w:ascii="Arial" w:eastAsia="Arial Nova" w:hAnsi="Arial" w:cs="Arial"/>
          <w:color w:val="000000" w:themeColor="text1"/>
          <w:lang w:val="en-GB"/>
        </w:rPr>
        <w:t>Ofsted’s</w:t>
      </w:r>
      <w:r w:rsidR="0071411B" w:rsidRPr="46170750">
        <w:rPr>
          <w:rFonts w:ascii="Arial" w:eastAsia="Arial Nova" w:hAnsi="Arial" w:cs="Arial"/>
          <w:color w:val="000000" w:themeColor="text1"/>
          <w:lang w:val="en-GB"/>
        </w:rPr>
        <w:t xml:space="preserve"> </w:t>
      </w:r>
      <w:r w:rsidR="5143B45F" w:rsidRPr="46170750">
        <w:rPr>
          <w:rFonts w:ascii="Arial" w:eastAsia="Arial Nova" w:hAnsi="Arial" w:cs="Arial"/>
          <w:color w:val="000000" w:themeColor="text1"/>
          <w:lang w:val="en-GB"/>
        </w:rPr>
        <w:t>Chief Inspector</w:t>
      </w:r>
      <w:r w:rsidR="696E7A84" w:rsidRPr="46170750">
        <w:rPr>
          <w:rFonts w:ascii="Arial" w:eastAsia="Arial Nova" w:hAnsi="Arial" w:cs="Arial"/>
          <w:color w:val="000000" w:themeColor="text1"/>
          <w:lang w:val="en-GB"/>
        </w:rPr>
        <w:t xml:space="preserve"> Amanda Sp</w:t>
      </w:r>
      <w:r w:rsidR="7EF11F12" w:rsidRPr="46170750">
        <w:rPr>
          <w:rFonts w:ascii="Arial" w:eastAsia="Arial Nova" w:hAnsi="Arial" w:cs="Arial"/>
          <w:color w:val="000000" w:themeColor="text1"/>
          <w:lang w:val="en-GB"/>
        </w:rPr>
        <w:t>i</w:t>
      </w:r>
      <w:r w:rsidR="696E7A84" w:rsidRPr="46170750">
        <w:rPr>
          <w:rFonts w:ascii="Arial" w:eastAsia="Arial Nova" w:hAnsi="Arial" w:cs="Arial"/>
          <w:color w:val="000000" w:themeColor="text1"/>
          <w:lang w:val="en-GB"/>
        </w:rPr>
        <w:t>e</w:t>
      </w:r>
      <w:r w:rsidR="3CF7004C" w:rsidRPr="46170750">
        <w:rPr>
          <w:rFonts w:ascii="Arial" w:eastAsia="Arial Nova" w:hAnsi="Arial" w:cs="Arial"/>
          <w:color w:val="000000" w:themeColor="text1"/>
          <w:lang w:val="en-GB"/>
        </w:rPr>
        <w:t>l</w:t>
      </w:r>
      <w:r w:rsidR="696E7A84" w:rsidRPr="46170750">
        <w:rPr>
          <w:rFonts w:ascii="Arial" w:eastAsia="Arial Nova" w:hAnsi="Arial" w:cs="Arial"/>
          <w:color w:val="000000" w:themeColor="text1"/>
          <w:lang w:val="en-GB"/>
        </w:rPr>
        <w:t>man</w:t>
      </w:r>
      <w:r w:rsidR="6699DF96" w:rsidRPr="46170750">
        <w:rPr>
          <w:rFonts w:ascii="Arial" w:eastAsia="Arial Nova" w:hAnsi="Arial" w:cs="Arial"/>
          <w:color w:val="000000" w:themeColor="text1"/>
          <w:lang w:val="en-GB"/>
        </w:rPr>
        <w:t>,</w:t>
      </w:r>
      <w:r w:rsidR="48E2C03F" w:rsidRPr="46170750">
        <w:rPr>
          <w:rFonts w:ascii="Arial" w:eastAsia="Arial Nova" w:hAnsi="Arial" w:cs="Arial"/>
          <w:color w:val="000000" w:themeColor="text1"/>
          <w:lang w:val="en-GB"/>
        </w:rPr>
        <w:t xml:space="preserve"> speaking to the Schools and Academies conference </w:t>
      </w:r>
      <w:r w:rsidR="004D028B" w:rsidRPr="46170750">
        <w:rPr>
          <w:rFonts w:ascii="Arial" w:eastAsia="Arial Nova" w:hAnsi="Arial" w:cs="Arial"/>
          <w:color w:val="000000" w:themeColor="text1"/>
          <w:lang w:val="en-GB"/>
        </w:rPr>
        <w:t xml:space="preserve">has made clear that Oak curriculum materials will be </w:t>
      </w:r>
      <w:r w:rsidR="51828A7C" w:rsidRPr="46170750">
        <w:rPr>
          <w:rFonts w:ascii="Arial" w:eastAsia="Arial Nova" w:hAnsi="Arial" w:cs="Arial"/>
          <w:i/>
          <w:iCs/>
          <w:color w:val="000000" w:themeColor="text1"/>
          <w:lang w:val="en-GB"/>
        </w:rPr>
        <w:t>“aligned with Ofsted’s research</w:t>
      </w:r>
      <w:r w:rsidR="0982032D" w:rsidRPr="46170750">
        <w:rPr>
          <w:rFonts w:ascii="Arial" w:eastAsia="Arial Nova" w:hAnsi="Arial" w:cs="Arial"/>
          <w:i/>
          <w:iCs/>
          <w:color w:val="000000" w:themeColor="text1"/>
          <w:lang w:val="en-GB"/>
        </w:rPr>
        <w:t>”</w:t>
      </w:r>
      <w:r w:rsidR="00F80C89" w:rsidRPr="46170750">
        <w:rPr>
          <w:rFonts w:ascii="Arial" w:eastAsia="Arial Nova" w:hAnsi="Arial" w:cs="Arial"/>
          <w:color w:val="000000" w:themeColor="text1"/>
          <w:lang w:val="en-GB"/>
        </w:rPr>
        <w:t xml:space="preserve"> (Spielman, 2022)</w:t>
      </w:r>
      <w:r w:rsidR="6BEF042A" w:rsidRPr="46170750">
        <w:rPr>
          <w:rFonts w:ascii="Arial" w:eastAsia="Arial Nova" w:hAnsi="Arial" w:cs="Arial"/>
          <w:i/>
          <w:iCs/>
          <w:color w:val="000000" w:themeColor="text1"/>
          <w:lang w:val="en-GB"/>
        </w:rPr>
        <w:t xml:space="preserve">. </w:t>
      </w:r>
      <w:r w:rsidR="6BEF042A" w:rsidRPr="46170750">
        <w:rPr>
          <w:rFonts w:ascii="Arial" w:eastAsia="Arial Nova" w:hAnsi="Arial" w:cs="Arial"/>
          <w:color w:val="000000" w:themeColor="text1"/>
          <w:lang w:val="en-GB"/>
        </w:rPr>
        <w:t>The NEU does not consider that Ofsted’s research can be relied upon.</w:t>
      </w:r>
      <w:r w:rsidR="51828A7C" w:rsidRPr="46170750">
        <w:rPr>
          <w:rFonts w:ascii="Arial" w:eastAsia="Arial Nova" w:hAnsi="Arial" w:cs="Arial"/>
          <w:color w:val="000000" w:themeColor="text1"/>
          <w:lang w:val="en-GB"/>
        </w:rPr>
        <w:t xml:space="preserve"> </w:t>
      </w:r>
      <w:r w:rsidRPr="46170750">
        <w:rPr>
          <w:rFonts w:ascii="Arial" w:eastAsia="Arial Nova" w:hAnsi="Arial" w:cs="Arial"/>
          <w:color w:val="000000" w:themeColor="text1"/>
          <w:lang w:val="en-GB"/>
        </w:rPr>
        <w:t>Neither the 2005 nor 2006 Acts give Ofsted any research function.  It is not a research institution, comparable with a University. Its research reports lack the distinguishing characteristics of reputable research, notably peer review and transparency. Reports are anonymous and their authors are not accountable to the research community.</w:t>
      </w:r>
    </w:p>
    <w:p w14:paraId="5EA063AC" w14:textId="77777777" w:rsidR="00786805" w:rsidRPr="00786805" w:rsidRDefault="00786805" w:rsidP="00786805">
      <w:pPr>
        <w:pStyle w:val="ListParagraph"/>
        <w:spacing w:after="0"/>
        <w:ind w:left="927"/>
        <w:jc w:val="both"/>
        <w:rPr>
          <w:rFonts w:ascii="Arial" w:eastAsia="Arial Nova" w:hAnsi="Arial" w:cs="Arial"/>
          <w:color w:val="000000" w:themeColor="text1"/>
          <w:lang w:val="en-GB"/>
        </w:rPr>
      </w:pPr>
    </w:p>
    <w:p w14:paraId="25178CC1" w14:textId="39C50474" w:rsidR="37DD4CA9" w:rsidRPr="00552B16" w:rsidRDefault="002E3643" w:rsidP="007E4F2C">
      <w:pPr>
        <w:pStyle w:val="ListParagraph"/>
        <w:numPr>
          <w:ilvl w:val="0"/>
          <w:numId w:val="16"/>
        </w:numPr>
        <w:jc w:val="both"/>
        <w:rPr>
          <w:rFonts w:ascii="Arial" w:eastAsia="Arial Nova" w:hAnsi="Arial" w:cs="Arial"/>
          <w:color w:val="000000" w:themeColor="text1"/>
          <w:lang w:val="en-GB"/>
        </w:rPr>
      </w:pPr>
      <w:r>
        <w:rPr>
          <w:rFonts w:ascii="Arial" w:eastAsia="Arial Nova" w:hAnsi="Arial" w:cs="Arial"/>
          <w:color w:val="000000" w:themeColor="text1"/>
          <w:lang w:val="en-GB"/>
        </w:rPr>
        <w:t>T</w:t>
      </w:r>
      <w:r w:rsidR="004701B8" w:rsidRPr="46170750">
        <w:rPr>
          <w:rFonts w:ascii="Arial" w:eastAsia="Arial Nova" w:hAnsi="Arial" w:cs="Arial"/>
          <w:color w:val="000000" w:themeColor="text1"/>
          <w:lang w:val="en-GB"/>
        </w:rPr>
        <w:t>he</w:t>
      </w:r>
      <w:r w:rsidR="00964F60" w:rsidRPr="46170750">
        <w:rPr>
          <w:rFonts w:ascii="Arial" w:eastAsia="Arial Nova" w:hAnsi="Arial" w:cs="Arial"/>
          <w:color w:val="000000" w:themeColor="text1"/>
          <w:lang w:val="en-GB"/>
        </w:rPr>
        <w:t xml:space="preserve"> claim that Oak’s materials will not be pre-approved by Ofste</w:t>
      </w:r>
      <w:r w:rsidR="00964F60" w:rsidRPr="46170750">
        <w:rPr>
          <w:rFonts w:ascii="Arial" w:eastAsia="Arial Nova" w:hAnsi="Arial" w:cs="Arial"/>
          <w:lang w:val="en-GB"/>
        </w:rPr>
        <w:t>d (</w:t>
      </w:r>
      <w:r w:rsidR="00D47CB2" w:rsidRPr="46170750">
        <w:rPr>
          <w:rFonts w:ascii="Arial" w:eastAsia="Arial Nova" w:hAnsi="Arial" w:cs="Arial"/>
          <w:lang w:val="en-GB"/>
        </w:rPr>
        <w:t>Booth, 2022</w:t>
      </w:r>
      <w:r w:rsidR="00964F60" w:rsidRPr="46170750">
        <w:rPr>
          <w:rFonts w:ascii="Arial" w:eastAsia="Arial Nova" w:hAnsi="Arial" w:cs="Arial"/>
          <w:lang w:val="en-GB"/>
        </w:rPr>
        <w:t>)</w:t>
      </w:r>
      <w:r w:rsidR="00964F60" w:rsidRPr="46170750">
        <w:rPr>
          <w:rFonts w:ascii="Arial" w:eastAsia="Arial Nova" w:hAnsi="Arial" w:cs="Arial"/>
          <w:color w:val="000000" w:themeColor="text1"/>
          <w:lang w:val="en-GB"/>
        </w:rPr>
        <w:t xml:space="preserve"> is looking increasingly questionable. </w:t>
      </w:r>
      <w:r w:rsidR="001509AD" w:rsidRPr="46170750">
        <w:rPr>
          <w:rFonts w:ascii="Arial" w:eastAsia="Arial Nova" w:hAnsi="Arial" w:cs="Arial"/>
          <w:color w:val="000000" w:themeColor="text1"/>
        </w:rPr>
        <w:t>On 13th March 2023 Oak announced that the Subject Expert Panels, set up to advise on the production of materials</w:t>
      </w:r>
      <w:r w:rsidR="69AF281A" w:rsidRPr="46170750">
        <w:rPr>
          <w:rFonts w:ascii="Arial" w:eastAsia="Arial Nova" w:hAnsi="Arial" w:cs="Arial"/>
          <w:color w:val="000000" w:themeColor="text1"/>
        </w:rPr>
        <w:t xml:space="preserve"> in the first wave of subjects</w:t>
      </w:r>
      <w:r w:rsidR="001509AD" w:rsidRPr="46170750">
        <w:rPr>
          <w:rFonts w:ascii="Arial" w:eastAsia="Arial Nova" w:hAnsi="Arial" w:cs="Arial"/>
          <w:color w:val="000000" w:themeColor="text1"/>
        </w:rPr>
        <w:t>, would each include an Ofsted Inspector. The Oak panels, also referred to as expert groups, in English, Maths, Science, History, Geography and Music each have a named Ofsted representative</w:t>
      </w:r>
      <w:r w:rsidR="001509AD" w:rsidRPr="00DB2114">
        <w:rPr>
          <w:rFonts w:ascii="Arial" w:eastAsia="Arial Nova" w:hAnsi="Arial" w:cs="Arial"/>
        </w:rPr>
        <w:t>.</w:t>
      </w:r>
      <w:r w:rsidR="003047C3" w:rsidRPr="00DB2114">
        <w:rPr>
          <w:rFonts w:ascii="Arial" w:eastAsia="Arial Nova" w:hAnsi="Arial" w:cs="Arial"/>
        </w:rPr>
        <w:t xml:space="preserve"> Additionally, </w:t>
      </w:r>
      <w:r w:rsidR="00420B96" w:rsidRPr="00DB2114">
        <w:rPr>
          <w:rFonts w:ascii="Arial" w:eastAsia="Arial Nova" w:hAnsi="Arial" w:cs="Arial"/>
        </w:rPr>
        <w:t xml:space="preserve">one of </w:t>
      </w:r>
      <w:r w:rsidR="003047C3" w:rsidRPr="00DB2114">
        <w:rPr>
          <w:rFonts w:ascii="Arial" w:eastAsia="Arial Nova" w:hAnsi="Arial" w:cs="Arial"/>
        </w:rPr>
        <w:t xml:space="preserve">OAK’s </w:t>
      </w:r>
      <w:r w:rsidR="00420B96" w:rsidRPr="00DB2114">
        <w:rPr>
          <w:rFonts w:ascii="Arial" w:eastAsia="Arial Nova" w:hAnsi="Arial" w:cs="Arial"/>
        </w:rPr>
        <w:t>board members, Sean Harford</w:t>
      </w:r>
      <w:r w:rsidR="003C1223" w:rsidRPr="00DB2114">
        <w:rPr>
          <w:rFonts w:ascii="Arial" w:eastAsia="Arial Nova" w:hAnsi="Arial" w:cs="Arial"/>
        </w:rPr>
        <w:t>,</w:t>
      </w:r>
      <w:r w:rsidR="00420B96" w:rsidRPr="00DB2114">
        <w:rPr>
          <w:rFonts w:ascii="Arial" w:eastAsia="Arial Nova" w:hAnsi="Arial" w:cs="Arial"/>
        </w:rPr>
        <w:t xml:space="preserve"> was Ofsted's national director of education until August 2021. </w:t>
      </w:r>
    </w:p>
    <w:p w14:paraId="3AC7D235" w14:textId="77777777" w:rsidR="00552B16" w:rsidRPr="001155E3" w:rsidRDefault="00552B16" w:rsidP="00552B16">
      <w:pPr>
        <w:pStyle w:val="ListParagraph"/>
        <w:jc w:val="both"/>
        <w:rPr>
          <w:rFonts w:ascii="Arial" w:eastAsia="Arial Nova" w:hAnsi="Arial" w:cs="Arial"/>
          <w:color w:val="000000" w:themeColor="text1"/>
          <w:lang w:val="en-GB"/>
        </w:rPr>
      </w:pPr>
    </w:p>
    <w:p w14:paraId="21FB5ED6" w14:textId="7CF48A60" w:rsidR="00831407" w:rsidRPr="00464F43" w:rsidRDefault="001155E3" w:rsidP="00464F43">
      <w:pPr>
        <w:pStyle w:val="ListParagraph"/>
        <w:numPr>
          <w:ilvl w:val="0"/>
          <w:numId w:val="16"/>
        </w:numPr>
        <w:jc w:val="both"/>
        <w:rPr>
          <w:rFonts w:ascii="Arial" w:eastAsia="Arial Nova" w:hAnsi="Arial" w:cs="Arial"/>
          <w:color w:val="000000" w:themeColor="text1"/>
          <w:lang w:val="en-GB"/>
        </w:rPr>
      </w:pPr>
      <w:r w:rsidRPr="46170750">
        <w:rPr>
          <w:rFonts w:ascii="Arial" w:eastAsia="Arial Nova" w:hAnsi="Arial" w:cs="Arial"/>
          <w:color w:val="000000" w:themeColor="text1"/>
          <w:lang w:val="en-GB"/>
        </w:rPr>
        <w:t xml:space="preserve">it is </w:t>
      </w:r>
      <w:r>
        <w:rPr>
          <w:rFonts w:ascii="Arial" w:eastAsia="Arial Nova" w:hAnsi="Arial" w:cs="Arial"/>
          <w:color w:val="000000" w:themeColor="text1"/>
          <w:lang w:val="en-GB"/>
        </w:rPr>
        <w:t>in</w:t>
      </w:r>
      <w:r w:rsidRPr="46170750">
        <w:rPr>
          <w:rFonts w:ascii="Arial" w:eastAsia="Arial Nova" w:hAnsi="Arial" w:cs="Arial"/>
          <w:color w:val="000000" w:themeColor="text1"/>
          <w:lang w:val="en-GB"/>
        </w:rPr>
        <w:t>appropriate for Ofsted</w:t>
      </w:r>
      <w:r>
        <w:rPr>
          <w:rFonts w:ascii="Arial" w:eastAsia="Arial Nova" w:hAnsi="Arial" w:cs="Arial"/>
          <w:color w:val="000000" w:themeColor="text1"/>
          <w:lang w:val="en-GB"/>
        </w:rPr>
        <w:t>, via the speeches of its Chief Inspector and the presence of its staff on Oak committees,</w:t>
      </w:r>
      <w:r w:rsidRPr="46170750">
        <w:rPr>
          <w:rFonts w:ascii="Arial" w:eastAsia="Arial Nova" w:hAnsi="Arial" w:cs="Arial"/>
          <w:color w:val="000000" w:themeColor="text1"/>
          <w:lang w:val="en-GB"/>
        </w:rPr>
        <w:t xml:space="preserve"> to be advocating for </w:t>
      </w:r>
      <w:r>
        <w:rPr>
          <w:rFonts w:ascii="Arial" w:eastAsia="Arial Nova" w:hAnsi="Arial" w:cs="Arial"/>
          <w:color w:val="000000" w:themeColor="text1"/>
          <w:lang w:val="en-GB"/>
        </w:rPr>
        <w:t xml:space="preserve">and developing the work of </w:t>
      </w:r>
      <w:r w:rsidRPr="46170750">
        <w:rPr>
          <w:rFonts w:ascii="Arial" w:eastAsia="Arial Nova" w:hAnsi="Arial" w:cs="Arial"/>
          <w:color w:val="000000" w:themeColor="text1"/>
          <w:lang w:val="en-GB"/>
        </w:rPr>
        <w:t>one particular provider of education mater</w:t>
      </w:r>
      <w:r>
        <w:rPr>
          <w:rFonts w:ascii="Arial" w:eastAsia="Arial Nova" w:hAnsi="Arial" w:cs="Arial"/>
          <w:color w:val="000000" w:themeColor="text1"/>
          <w:lang w:val="en-GB"/>
        </w:rPr>
        <w:t>ials. T</w:t>
      </w:r>
      <w:r w:rsidRPr="46170750">
        <w:rPr>
          <w:rFonts w:ascii="Arial" w:eastAsia="Arial Nova" w:hAnsi="Arial" w:cs="Arial"/>
          <w:color w:val="000000" w:themeColor="text1"/>
          <w:lang w:val="en-GB"/>
        </w:rPr>
        <w:t xml:space="preserve">his will only </w:t>
      </w:r>
      <w:r>
        <w:rPr>
          <w:rFonts w:ascii="Arial" w:eastAsia="Arial Nova" w:hAnsi="Arial" w:cs="Arial"/>
          <w:color w:val="000000" w:themeColor="text1"/>
          <w:lang w:val="en-GB"/>
        </w:rPr>
        <w:t xml:space="preserve">occasion dismay in the sector, </w:t>
      </w:r>
      <w:r>
        <w:rPr>
          <w:rFonts w:ascii="Arial" w:eastAsia="Arial Nova" w:hAnsi="Arial" w:cs="Arial"/>
          <w:color w:val="000000" w:themeColor="text1"/>
          <w:lang w:val="en-GB"/>
        </w:rPr>
        <w:lastRenderedPageBreak/>
        <w:t xml:space="preserve">by whom </w:t>
      </w:r>
      <w:r w:rsidRPr="46170750">
        <w:rPr>
          <w:rFonts w:ascii="Arial" w:eastAsia="Arial Nova" w:hAnsi="Arial" w:cs="Arial"/>
          <w:color w:val="000000" w:themeColor="text1"/>
          <w:lang w:val="en-GB"/>
        </w:rPr>
        <w:t>Ofsted is seen as a failed</w:t>
      </w:r>
      <w:r>
        <w:rPr>
          <w:rFonts w:ascii="Arial" w:eastAsia="Arial Nova" w:hAnsi="Arial" w:cs="Arial"/>
          <w:color w:val="000000" w:themeColor="text1"/>
          <w:lang w:val="en-GB"/>
        </w:rPr>
        <w:t xml:space="preserve"> institution</w:t>
      </w:r>
      <w:r w:rsidRPr="46170750">
        <w:rPr>
          <w:rFonts w:ascii="Arial" w:eastAsia="Arial Nova" w:hAnsi="Arial" w:cs="Arial"/>
          <w:color w:val="000000" w:themeColor="text1"/>
          <w:lang w:val="en-GB"/>
        </w:rPr>
        <w:t xml:space="preserve">, </w:t>
      </w:r>
      <w:r>
        <w:rPr>
          <w:rFonts w:ascii="Arial" w:eastAsia="Arial Nova" w:hAnsi="Arial" w:cs="Arial"/>
          <w:color w:val="000000" w:themeColor="text1"/>
          <w:lang w:val="en-GB"/>
        </w:rPr>
        <w:t>producing</w:t>
      </w:r>
      <w:r w:rsidRPr="46170750">
        <w:rPr>
          <w:rFonts w:ascii="Arial" w:eastAsia="Arial Nova" w:hAnsi="Arial" w:cs="Arial"/>
          <w:color w:val="000000" w:themeColor="text1"/>
          <w:lang w:val="en-GB"/>
        </w:rPr>
        <w:t xml:space="preserve"> inconsistent inspection results</w:t>
      </w:r>
      <w:r>
        <w:rPr>
          <w:rFonts w:ascii="Arial" w:eastAsia="Arial Nova" w:hAnsi="Arial" w:cs="Arial"/>
          <w:color w:val="000000" w:themeColor="text1"/>
          <w:lang w:val="en-GB"/>
        </w:rPr>
        <w:t xml:space="preserve"> and acting as a </w:t>
      </w:r>
      <w:r w:rsidRPr="46170750">
        <w:rPr>
          <w:rFonts w:ascii="Arial" w:eastAsia="Arial Nova" w:hAnsi="Arial" w:cs="Arial"/>
          <w:color w:val="000000" w:themeColor="text1"/>
          <w:lang w:val="en-GB"/>
        </w:rPr>
        <w:t>driver of excessive workload</w:t>
      </w:r>
      <w:r>
        <w:rPr>
          <w:rFonts w:ascii="Arial" w:eastAsia="Arial Nova" w:hAnsi="Arial" w:cs="Arial"/>
          <w:color w:val="000000" w:themeColor="text1"/>
          <w:lang w:val="en-GB"/>
        </w:rPr>
        <w:t>.</w:t>
      </w:r>
    </w:p>
    <w:p w14:paraId="799A6892" w14:textId="53D3F8BB" w:rsidR="30030F8E" w:rsidRPr="001E479B" w:rsidRDefault="30030F8E" w:rsidP="001E479B">
      <w:pPr>
        <w:jc w:val="both"/>
        <w:rPr>
          <w:rFonts w:ascii="Arial" w:eastAsia="Arial Nova" w:hAnsi="Arial" w:cs="Arial"/>
          <w:b/>
          <w:bCs/>
          <w:color w:val="000000" w:themeColor="text1"/>
          <w:lang w:val="en-GB"/>
        </w:rPr>
      </w:pPr>
      <w:r w:rsidRPr="001E479B">
        <w:rPr>
          <w:rFonts w:ascii="Arial" w:eastAsia="Arial Nova" w:hAnsi="Arial" w:cs="Arial"/>
          <w:b/>
          <w:bCs/>
          <w:color w:val="000000" w:themeColor="text1"/>
          <w:lang w:val="en-GB"/>
        </w:rPr>
        <w:t xml:space="preserve">Quality </w:t>
      </w:r>
    </w:p>
    <w:p w14:paraId="15AB737E" w14:textId="10972B4E" w:rsidR="00D23719" w:rsidRPr="00552B16" w:rsidRDefault="6EE24928" w:rsidP="007E4F2C">
      <w:pPr>
        <w:pStyle w:val="ListParagraph"/>
        <w:numPr>
          <w:ilvl w:val="0"/>
          <w:numId w:val="16"/>
        </w:numPr>
        <w:jc w:val="both"/>
        <w:rPr>
          <w:rFonts w:ascii="Arial" w:eastAsia="Arial Nova" w:hAnsi="Arial" w:cs="Arial"/>
          <w:color w:val="000000" w:themeColor="text1"/>
          <w:lang w:val="en-GB"/>
        </w:rPr>
      </w:pPr>
      <w:r w:rsidRPr="46170750">
        <w:rPr>
          <w:rFonts w:ascii="Arial" w:eastAsia="Arial Nova" w:hAnsi="Arial" w:cs="Arial"/>
          <w:color w:val="000000" w:themeColor="text1"/>
          <w:lang w:val="en-GB"/>
        </w:rPr>
        <w:t>Oak intends to offer full curriculum packag</w:t>
      </w:r>
      <w:r w:rsidR="29D6CD93" w:rsidRPr="46170750">
        <w:rPr>
          <w:rFonts w:ascii="Arial" w:eastAsia="Arial Nova" w:hAnsi="Arial" w:cs="Arial"/>
          <w:color w:val="000000" w:themeColor="text1"/>
          <w:lang w:val="en-GB"/>
        </w:rPr>
        <w:t xml:space="preserve">es </w:t>
      </w:r>
      <w:r w:rsidRPr="46170750">
        <w:rPr>
          <w:rFonts w:ascii="Arial" w:eastAsia="Arial Nova" w:hAnsi="Arial" w:cs="Arial"/>
          <w:color w:val="000000" w:themeColor="text1"/>
          <w:lang w:val="en-GB"/>
        </w:rPr>
        <w:t xml:space="preserve">to primary and secondary schools, that will provide units of learning and full sets of lesson materials across an entire year for each age group, from 5 to 16. The </w:t>
      </w:r>
      <w:r w:rsidR="1A3A0207" w:rsidRPr="46170750">
        <w:rPr>
          <w:rFonts w:ascii="Arial" w:eastAsia="Arial Nova" w:hAnsi="Arial" w:cs="Arial"/>
          <w:color w:val="000000" w:themeColor="text1"/>
          <w:lang w:val="en-GB"/>
        </w:rPr>
        <w:t>NEU</w:t>
      </w:r>
      <w:r w:rsidRPr="46170750">
        <w:rPr>
          <w:rFonts w:ascii="Arial" w:eastAsia="Arial Nova" w:hAnsi="Arial" w:cs="Arial"/>
          <w:color w:val="000000" w:themeColor="text1"/>
          <w:lang w:val="en-GB"/>
        </w:rPr>
        <w:t xml:space="preserve"> sees this as an innovation of historic proportions, unprecedented in the history of English education.</w:t>
      </w:r>
      <w:r w:rsidR="02AEE171" w:rsidRPr="46170750">
        <w:rPr>
          <w:rFonts w:ascii="Arial" w:eastAsia="Arial Nova" w:hAnsi="Arial" w:cs="Arial"/>
          <w:color w:val="000000" w:themeColor="text1"/>
          <w:lang w:val="en-GB"/>
        </w:rPr>
        <w:t xml:space="preserve"> </w:t>
      </w:r>
      <w:r w:rsidR="00BB6433">
        <w:rPr>
          <w:rFonts w:ascii="Arial" w:eastAsia="Arial Nova" w:hAnsi="Arial" w:cs="Arial"/>
          <w:color w:val="000000" w:themeColor="text1"/>
          <w:lang w:val="en-GB"/>
        </w:rPr>
        <w:t>Currently, t</w:t>
      </w:r>
      <w:r w:rsidR="02AEE171" w:rsidRPr="46170750">
        <w:rPr>
          <w:rFonts w:ascii="Arial" w:eastAsia="Arial Nova" w:hAnsi="Arial" w:cs="Arial"/>
          <w:color w:val="000000" w:themeColor="text1"/>
          <w:lang w:val="en-GB"/>
        </w:rPr>
        <w:t>he Secretary of State sets out the Programme</w:t>
      </w:r>
      <w:r w:rsidR="00BB6433">
        <w:rPr>
          <w:rFonts w:ascii="Arial" w:eastAsia="Arial Nova" w:hAnsi="Arial" w:cs="Arial"/>
          <w:color w:val="000000" w:themeColor="text1"/>
          <w:lang w:val="en-GB"/>
        </w:rPr>
        <w:t>s</w:t>
      </w:r>
      <w:r w:rsidR="02AEE171" w:rsidRPr="46170750">
        <w:rPr>
          <w:rFonts w:ascii="Arial" w:eastAsia="Arial Nova" w:hAnsi="Arial" w:cs="Arial"/>
          <w:color w:val="000000" w:themeColor="text1"/>
          <w:lang w:val="en-GB"/>
        </w:rPr>
        <w:t xml:space="preserve"> of Study which comprise the National Curriculum.</w:t>
      </w:r>
      <w:r w:rsidR="528C2ABE" w:rsidRPr="46170750">
        <w:rPr>
          <w:rFonts w:ascii="Arial" w:eastAsia="Arial Nova" w:hAnsi="Arial" w:cs="Arial"/>
          <w:color w:val="000000" w:themeColor="text1"/>
          <w:lang w:val="en-GB"/>
        </w:rPr>
        <w:t xml:space="preserve"> </w:t>
      </w:r>
      <w:r w:rsidR="00BB6433">
        <w:rPr>
          <w:rFonts w:ascii="Arial" w:eastAsia="Arial Nova" w:hAnsi="Arial" w:cs="Arial"/>
          <w:color w:val="000000" w:themeColor="text1"/>
          <w:lang w:val="en-GB"/>
        </w:rPr>
        <w:t>As</w:t>
      </w:r>
      <w:r w:rsidR="30634C2B" w:rsidRPr="46170750">
        <w:rPr>
          <w:rFonts w:ascii="Arial" w:eastAsia="Arial Nova" w:hAnsi="Arial" w:cs="Arial"/>
          <w:color w:val="000000" w:themeColor="text1"/>
          <w:lang w:val="en-GB"/>
        </w:rPr>
        <w:t xml:space="preserve"> regards the production of educational and curriculum material n</w:t>
      </w:r>
      <w:r w:rsidRPr="46170750">
        <w:rPr>
          <w:rFonts w:ascii="Arial" w:eastAsia="Arial Nova" w:hAnsi="Arial" w:cs="Arial"/>
          <w:color w:val="000000" w:themeColor="text1"/>
          <w:lang w:val="en-GB"/>
        </w:rPr>
        <w:t>o previous government has sought to influence the educational work of schools with comparable scope and detail.</w:t>
      </w:r>
    </w:p>
    <w:p w14:paraId="645D37FD" w14:textId="77777777" w:rsidR="00552B16" w:rsidRPr="00552B16" w:rsidRDefault="00552B16" w:rsidP="00552B16">
      <w:pPr>
        <w:pStyle w:val="ListParagraph"/>
        <w:jc w:val="both"/>
        <w:rPr>
          <w:rFonts w:ascii="Arial" w:eastAsia="Arial Nova" w:hAnsi="Arial" w:cs="Arial"/>
          <w:color w:val="000000" w:themeColor="text1"/>
          <w:lang w:val="en-GB"/>
        </w:rPr>
      </w:pPr>
    </w:p>
    <w:p w14:paraId="325F637C" w14:textId="37E805F5" w:rsidR="00552B16" w:rsidRPr="00552B16" w:rsidRDefault="00027B63" w:rsidP="00464F43">
      <w:pPr>
        <w:pStyle w:val="ListParagraph"/>
        <w:numPr>
          <w:ilvl w:val="0"/>
          <w:numId w:val="16"/>
        </w:numPr>
        <w:rPr>
          <w:rFonts w:ascii="Arial" w:eastAsia="Arial Nova" w:hAnsi="Arial" w:cs="Arial"/>
          <w:color w:val="000000" w:themeColor="text1"/>
          <w:lang w:val="en-GB"/>
        </w:rPr>
      </w:pPr>
      <w:r w:rsidRPr="46170750">
        <w:rPr>
          <w:rFonts w:ascii="Arial" w:eastAsia="Arial Nova" w:hAnsi="Arial" w:cs="Arial"/>
          <w:color w:val="000000" w:themeColor="text1"/>
          <w:lang w:val="en-GB"/>
        </w:rPr>
        <w:t>It would be reasonable to expect that, on the verge of adopting a new policy of historical significance, a government would commission wide-ranging research into schools’ experience of Oak</w:t>
      </w:r>
      <w:r w:rsidR="00241D40">
        <w:rPr>
          <w:rFonts w:ascii="Arial" w:eastAsia="Arial Nova" w:hAnsi="Arial" w:cs="Arial"/>
          <w:color w:val="000000" w:themeColor="text1"/>
          <w:lang w:val="en-GB"/>
        </w:rPr>
        <w:t xml:space="preserve"> 1.0</w:t>
      </w:r>
      <w:r w:rsidRPr="46170750">
        <w:rPr>
          <w:rFonts w:ascii="Arial" w:eastAsia="Arial Nova" w:hAnsi="Arial" w:cs="Arial"/>
          <w:color w:val="000000" w:themeColor="text1"/>
          <w:lang w:val="en-GB"/>
        </w:rPr>
        <w:t>, exploring in some depth the views of teachers and students and seeking external evaluation of Oak’s materials</w:t>
      </w:r>
      <w:r w:rsidR="007C35C4">
        <w:rPr>
          <w:rFonts w:ascii="Arial" w:eastAsia="Arial Nova" w:hAnsi="Arial" w:cs="Arial"/>
          <w:color w:val="000000" w:themeColor="text1"/>
          <w:lang w:val="en-GB"/>
        </w:rPr>
        <w:t>.</w:t>
      </w:r>
      <w:r w:rsidRPr="46170750">
        <w:rPr>
          <w:rFonts w:ascii="Arial" w:eastAsia="Arial Nova" w:hAnsi="Arial" w:cs="Arial"/>
          <w:color w:val="000000" w:themeColor="text1"/>
          <w:lang w:val="en-GB"/>
        </w:rPr>
        <w:t xml:space="preserve"> Yet no such research has been commissioned. Oak, and the DfE, have preferred to rely on surveys of usage and satisfaction which do not address vital questions of educational quality</w:t>
      </w:r>
      <w:r w:rsidR="00786805" w:rsidRPr="00786805">
        <w:rPr>
          <w:rFonts w:ascii="Arial" w:eastAsia="Arial Nova" w:hAnsi="Arial" w:cs="Arial"/>
          <w:color w:val="000000" w:themeColor="text1"/>
          <w:lang w:val="en-GB"/>
        </w:rPr>
        <w:t xml:space="preserve"> </w:t>
      </w:r>
      <w:r w:rsidR="00786805">
        <w:rPr>
          <w:rFonts w:ascii="Arial" w:eastAsia="Arial Nova" w:hAnsi="Arial" w:cs="Arial"/>
          <w:color w:val="000000" w:themeColor="text1"/>
          <w:lang w:val="en-GB"/>
        </w:rPr>
        <w:t xml:space="preserve">(ImpactEd </w:t>
      </w:r>
      <w:r w:rsidR="00464F43">
        <w:rPr>
          <w:rFonts w:ascii="Arial" w:eastAsia="Arial Nova" w:hAnsi="Arial" w:cs="Arial"/>
          <w:color w:val="000000" w:themeColor="text1"/>
          <w:lang w:val="en-GB"/>
        </w:rPr>
        <w:t xml:space="preserve">2021, </w:t>
      </w:r>
      <w:r w:rsidR="00786805">
        <w:rPr>
          <w:rFonts w:ascii="Arial" w:eastAsia="Arial Nova" w:hAnsi="Arial" w:cs="Arial"/>
          <w:color w:val="000000" w:themeColor="text1"/>
          <w:lang w:val="en-GB"/>
        </w:rPr>
        <w:t>2022,</w:t>
      </w:r>
      <w:r w:rsidR="00464F43">
        <w:rPr>
          <w:rFonts w:ascii="Arial" w:eastAsia="Arial Nova" w:hAnsi="Arial" w:cs="Arial"/>
          <w:color w:val="000000" w:themeColor="text1"/>
          <w:lang w:val="en-GB"/>
        </w:rPr>
        <w:t xml:space="preserve"> </w:t>
      </w:r>
      <w:r w:rsidR="00786805">
        <w:rPr>
          <w:rFonts w:ascii="Arial" w:eastAsia="Arial Nova" w:hAnsi="Arial" w:cs="Arial"/>
          <w:color w:val="000000" w:themeColor="text1"/>
          <w:lang w:val="en-GB"/>
        </w:rPr>
        <w:t>2023).</w:t>
      </w:r>
      <w:r w:rsidRPr="46170750">
        <w:rPr>
          <w:rFonts w:ascii="Arial" w:eastAsia="Arial Nova" w:hAnsi="Arial" w:cs="Arial"/>
          <w:color w:val="000000" w:themeColor="text1"/>
          <w:lang w:val="en-GB"/>
        </w:rPr>
        <w:t xml:space="preserve"> </w:t>
      </w:r>
      <w:r w:rsidRPr="00552B16">
        <w:rPr>
          <w:rFonts w:ascii="Arial" w:eastAsia="Arial Nova" w:hAnsi="Arial" w:cs="Arial"/>
          <w:color w:val="000000" w:themeColor="text1"/>
          <w:lang w:val="en-GB"/>
        </w:rPr>
        <w:t xml:space="preserve">Similarly, there is no plan to </w:t>
      </w:r>
      <w:r w:rsidR="00464F43" w:rsidRPr="00552B16">
        <w:rPr>
          <w:rFonts w:ascii="Arial" w:eastAsia="Arial Nova" w:hAnsi="Arial" w:cs="Arial"/>
          <w:color w:val="000000" w:themeColor="text1"/>
          <w:lang w:val="en-GB"/>
        </w:rPr>
        <w:t xml:space="preserve">assess the quality of Oak 2.0 </w:t>
      </w:r>
      <w:r w:rsidR="00EB300E">
        <w:rPr>
          <w:rFonts w:ascii="Arial" w:eastAsia="Arial Nova" w:hAnsi="Arial" w:cs="Arial"/>
          <w:color w:val="000000" w:themeColor="text1"/>
          <w:lang w:val="en-GB"/>
        </w:rPr>
        <w:t xml:space="preserve">material </w:t>
      </w:r>
      <w:r w:rsidR="00464F43" w:rsidRPr="00552B16">
        <w:rPr>
          <w:rFonts w:ascii="Arial" w:eastAsia="Arial Nova" w:hAnsi="Arial" w:cs="Arial"/>
          <w:color w:val="000000" w:themeColor="text1"/>
          <w:lang w:val="en-GB"/>
        </w:rPr>
        <w:t xml:space="preserve">robustly and </w:t>
      </w:r>
      <w:r w:rsidR="0014700A" w:rsidRPr="00552B16">
        <w:rPr>
          <w:rFonts w:ascii="Arial" w:eastAsia="Arial Nova" w:hAnsi="Arial" w:cs="Arial"/>
          <w:color w:val="000000" w:themeColor="text1"/>
          <w:lang w:val="en-GB"/>
        </w:rPr>
        <w:t>transparently</w:t>
      </w:r>
      <w:r w:rsidRPr="00552B16">
        <w:rPr>
          <w:rFonts w:ascii="Arial" w:eastAsia="Arial Nova" w:hAnsi="Arial" w:cs="Arial"/>
          <w:color w:val="000000" w:themeColor="text1"/>
          <w:lang w:val="en-GB"/>
        </w:rPr>
        <w:t>, despite the amount of public money being spent commissioning them</w:t>
      </w:r>
      <w:r w:rsidR="00464F43">
        <w:rPr>
          <w:rFonts w:ascii="Arial" w:eastAsia="Arial Nova" w:hAnsi="Arial" w:cs="Arial"/>
          <w:color w:val="000000" w:themeColor="text1"/>
          <w:lang w:val="en-GB"/>
        </w:rPr>
        <w:t>.</w:t>
      </w:r>
      <w:r w:rsidR="00786805">
        <w:rPr>
          <w:rFonts w:ascii="Arial" w:eastAsia="Arial Nova" w:hAnsi="Arial" w:cs="Arial"/>
          <w:color w:val="000000" w:themeColor="text1"/>
          <w:lang w:val="en-GB"/>
        </w:rPr>
        <w:t xml:space="preserve"> </w:t>
      </w:r>
    </w:p>
    <w:p w14:paraId="099C27D6" w14:textId="77777777" w:rsidR="00552B16" w:rsidRPr="00552B16" w:rsidRDefault="00552B16" w:rsidP="00552B16">
      <w:pPr>
        <w:pStyle w:val="ListParagraph"/>
        <w:jc w:val="both"/>
        <w:rPr>
          <w:rFonts w:ascii="Arial" w:eastAsia="Arial Nova" w:hAnsi="Arial" w:cs="Arial"/>
          <w:color w:val="000000" w:themeColor="text1"/>
          <w:lang w:val="en-GB"/>
        </w:rPr>
      </w:pPr>
    </w:p>
    <w:p w14:paraId="7B1F0AA1" w14:textId="2C64C4C5" w:rsidR="00027B63" w:rsidRDefault="00027B63" w:rsidP="00027B63">
      <w:pPr>
        <w:pStyle w:val="ListParagraph"/>
        <w:numPr>
          <w:ilvl w:val="0"/>
          <w:numId w:val="16"/>
        </w:numPr>
        <w:jc w:val="both"/>
        <w:rPr>
          <w:rFonts w:ascii="Arial" w:eastAsia="Arial Nova" w:hAnsi="Arial" w:cs="Arial"/>
          <w:color w:val="000000" w:themeColor="text1"/>
          <w:lang w:val="en-GB"/>
        </w:rPr>
      </w:pPr>
      <w:r w:rsidRPr="46170750">
        <w:rPr>
          <w:rFonts w:ascii="Arial" w:eastAsia="Arial Nova" w:hAnsi="Arial" w:cs="Arial"/>
          <w:color w:val="000000" w:themeColor="text1"/>
          <w:lang w:val="en-GB"/>
        </w:rPr>
        <w:t xml:space="preserve">The case for Oak rests to an important extent on the claim that it will generate a curriculum of high quality. How quality might be defined is not a question which is engaged with. The DfE cites Ofsted’s Reviews of Curriculum Research as one of the key reference points for Oak, without acknowledging the fundamental criticisms that have been made of them by subject associations and expert bodies. The English and Media Centre </w:t>
      </w:r>
      <w:r w:rsidR="00812A73">
        <w:rPr>
          <w:rFonts w:ascii="Arial" w:eastAsia="Arial Nova" w:hAnsi="Arial" w:cs="Arial"/>
          <w:color w:val="000000" w:themeColor="text1"/>
          <w:lang w:val="en-GB"/>
        </w:rPr>
        <w:t>(EMC) d</w:t>
      </w:r>
      <w:r w:rsidRPr="46170750">
        <w:rPr>
          <w:rFonts w:ascii="Arial" w:eastAsia="Arial Nova" w:hAnsi="Arial" w:cs="Arial"/>
          <w:color w:val="000000" w:themeColor="text1"/>
          <w:lang w:val="en-GB"/>
        </w:rPr>
        <w:t>escribed Ofsted’s review of English as ‘out of keeping with the rigour and traditions required of the subject’ (EMC 202</w:t>
      </w:r>
      <w:r w:rsidR="00F143C8">
        <w:rPr>
          <w:rFonts w:ascii="Arial" w:eastAsia="Arial Nova" w:hAnsi="Arial" w:cs="Arial"/>
          <w:color w:val="000000" w:themeColor="text1"/>
          <w:lang w:val="en-GB"/>
        </w:rPr>
        <w:t>2</w:t>
      </w:r>
      <w:r w:rsidRPr="46170750">
        <w:rPr>
          <w:rFonts w:ascii="Arial" w:eastAsia="Arial Nova" w:hAnsi="Arial" w:cs="Arial"/>
          <w:color w:val="000000" w:themeColor="text1"/>
          <w:lang w:val="en-GB"/>
        </w:rPr>
        <w:t xml:space="preserve">). The Association of Mathematics Education Teachers, having scrutinised Ofsted’s Review of Mathematics, concluded that out of its 307 references only 45% could be described as fully accurate (AMET 2021). A special issue of the Language Learning Journal concluded that Ofsted’s research on Languages was ‘inevitably partial, and therefore ‘political’, and thus could not realistically claim the apparent objectivity of being ‘evidence-based’ or the democratic value of being ‘shared’’ (Pachler and Broady 2022). In summary, the question of educational ‘quality’ is far too uncertain to be determined by DfE fiat. The Secretary of State’s decision to proceed as if quality is an unquestionable element in Oak’s curriculum offer is unreasonable. </w:t>
      </w:r>
    </w:p>
    <w:p w14:paraId="671AEA67" w14:textId="77777777" w:rsidR="00103EA0" w:rsidRPr="00103EA0" w:rsidRDefault="00103EA0" w:rsidP="00103EA0">
      <w:pPr>
        <w:pStyle w:val="ListParagraph"/>
        <w:ind w:left="927"/>
        <w:jc w:val="both"/>
        <w:rPr>
          <w:rFonts w:ascii="Arial" w:eastAsia="Arial Nova" w:hAnsi="Arial" w:cs="Arial"/>
          <w:color w:val="000000" w:themeColor="text1"/>
          <w:lang w:val="en-GB"/>
        </w:rPr>
      </w:pPr>
    </w:p>
    <w:p w14:paraId="5B6A6F36" w14:textId="58FA415C" w:rsidR="00103EA0" w:rsidRPr="00464F43" w:rsidRDefault="00027B63" w:rsidP="00464F43">
      <w:pPr>
        <w:pStyle w:val="ListParagraph"/>
        <w:numPr>
          <w:ilvl w:val="0"/>
          <w:numId w:val="16"/>
        </w:numPr>
        <w:jc w:val="both"/>
        <w:rPr>
          <w:rFonts w:ascii="Arial" w:eastAsia="Arial Nova" w:hAnsi="Arial" w:cs="Arial"/>
          <w:color w:val="000000" w:themeColor="text1"/>
          <w:lang w:val="en-GB"/>
        </w:rPr>
      </w:pPr>
      <w:bookmarkStart w:id="0" w:name="_Hlk148019862"/>
      <w:r w:rsidRPr="008B2B82">
        <w:rPr>
          <w:rFonts w:ascii="Arial" w:eastAsia="Arial Nova" w:hAnsi="Arial" w:cs="Arial"/>
          <w:color w:val="000000" w:themeColor="text1"/>
          <w:lang w:val="en-GB"/>
        </w:rPr>
        <w:t>There are further weaknesses in the case presented by the DfE which call into question the reasonableness of the Secretary of State’s decision to establish the arm’s length body. Reasonable decision making requires a strong basis of evidence. It is a central part of the case of Oak and the Secretary of State</w:t>
      </w:r>
      <w:r w:rsidRPr="008B2B82">
        <w:rPr>
          <w:rFonts w:ascii="Arial" w:eastAsia="Arial Nova" w:hAnsi="Arial" w:cs="Arial"/>
          <w:strike/>
          <w:color w:val="000000" w:themeColor="text1"/>
          <w:lang w:val="en-GB"/>
        </w:rPr>
        <w:t xml:space="preserve"> </w:t>
      </w:r>
      <w:r w:rsidRPr="008B2B82">
        <w:rPr>
          <w:rFonts w:ascii="Arial" w:eastAsia="Arial Nova" w:hAnsi="Arial" w:cs="Arial"/>
          <w:color w:val="000000" w:themeColor="text1"/>
          <w:lang w:val="en-GB"/>
        </w:rPr>
        <w:t xml:space="preserve">that Oak’s resources have reduced teacher workload. This claim is weakly founded. The NEU’s annual State of Education survey asked 1,897 English state teachers who reported using Oak, </w:t>
      </w:r>
      <w:r w:rsidRPr="008B2B82">
        <w:rPr>
          <w:rFonts w:ascii="Arial" w:eastAsia="Arial Nova" w:hAnsi="Arial" w:cs="Arial"/>
          <w:i/>
          <w:iCs/>
          <w:color w:val="000000" w:themeColor="text1"/>
          <w:lang w:val="en-GB"/>
        </w:rPr>
        <w:t>“How has Oak affected your workload?</w:t>
      </w:r>
      <w:r w:rsidRPr="008B2B82">
        <w:rPr>
          <w:rFonts w:ascii="Arial" w:eastAsia="Arial Nova" w:hAnsi="Arial" w:cs="Arial"/>
          <w:color w:val="000000" w:themeColor="text1"/>
          <w:lang w:val="en-GB"/>
        </w:rPr>
        <w:t xml:space="preserve">” Responses indicated that 27% (+/-2%) reported that using Oak had decreased their workload, 69% (+/-2%) reported no impact and 5% (+/-1%) said </w:t>
      </w:r>
      <w:r w:rsidRPr="008B2B82">
        <w:rPr>
          <w:rFonts w:ascii="Arial" w:eastAsia="Arial Nova" w:hAnsi="Arial" w:cs="Arial"/>
          <w:color w:val="000000" w:themeColor="text1"/>
          <w:lang w:val="en-GB"/>
        </w:rPr>
        <w:lastRenderedPageBreak/>
        <w:t xml:space="preserve">that Oak had increased their workload. </w:t>
      </w:r>
      <w:r w:rsidRPr="00103EA0">
        <w:rPr>
          <w:rFonts w:ascii="Arial" w:eastAsia="Arial Nova" w:hAnsi="Arial" w:cs="Arial"/>
          <w:color w:val="000000" w:themeColor="text1"/>
          <w:lang w:val="en-GB"/>
        </w:rPr>
        <w:t>The first ImpactEd</w:t>
      </w:r>
      <w:r w:rsidR="00464F43">
        <w:rPr>
          <w:rFonts w:ascii="Arial" w:eastAsia="Arial Nova" w:hAnsi="Arial" w:cs="Arial"/>
          <w:color w:val="000000" w:themeColor="text1"/>
          <w:lang w:val="en-GB"/>
        </w:rPr>
        <w:t xml:space="preserve"> (2021)</w:t>
      </w:r>
      <w:r w:rsidRPr="00103EA0">
        <w:rPr>
          <w:rFonts w:ascii="Arial" w:eastAsia="Arial Nova" w:hAnsi="Arial" w:cs="Arial"/>
          <w:color w:val="000000" w:themeColor="text1"/>
          <w:lang w:val="en-GB"/>
        </w:rPr>
        <w:t xml:space="preserve"> evaluation of Oak found that for 32% of senior and middle leaders using Oak resources had </w:t>
      </w:r>
      <w:r w:rsidR="000F010C" w:rsidRPr="00103EA0">
        <w:rPr>
          <w:rFonts w:ascii="Arial" w:eastAsia="Arial Nova" w:hAnsi="Arial" w:cs="Arial"/>
          <w:color w:val="000000" w:themeColor="text1"/>
          <w:lang w:val="en-GB"/>
        </w:rPr>
        <w:t xml:space="preserve">actually </w:t>
      </w:r>
      <w:r w:rsidRPr="00103EA0">
        <w:rPr>
          <w:rFonts w:ascii="Arial" w:eastAsia="Arial Nova" w:hAnsi="Arial" w:cs="Arial"/>
          <w:color w:val="000000" w:themeColor="text1"/>
          <w:lang w:val="en-GB"/>
        </w:rPr>
        <w:t xml:space="preserve">added time to their workload. </w:t>
      </w:r>
      <w:r w:rsidR="00464F43">
        <w:rPr>
          <w:rFonts w:ascii="Arial" w:eastAsia="Arial Nova" w:hAnsi="Arial" w:cs="Arial"/>
          <w:color w:val="000000" w:themeColor="text1"/>
          <w:lang w:val="en-GB"/>
        </w:rPr>
        <w:t>According to the most recent evaluation by ImpactE</w:t>
      </w:r>
      <w:r w:rsidR="00B4606E">
        <w:rPr>
          <w:rFonts w:ascii="Arial" w:eastAsia="Arial Nova" w:hAnsi="Arial" w:cs="Arial"/>
          <w:color w:val="000000" w:themeColor="text1"/>
          <w:lang w:val="en-GB"/>
        </w:rPr>
        <w:t>d</w:t>
      </w:r>
      <w:r w:rsidR="00464F43">
        <w:rPr>
          <w:rFonts w:ascii="Arial" w:eastAsia="Arial Nova" w:hAnsi="Arial" w:cs="Arial"/>
          <w:color w:val="000000" w:themeColor="text1"/>
          <w:lang w:val="en-GB"/>
        </w:rPr>
        <w:t xml:space="preserve"> </w:t>
      </w:r>
      <w:r w:rsidR="00827574">
        <w:rPr>
          <w:rFonts w:ascii="Arial" w:eastAsia="Arial Nova" w:hAnsi="Arial" w:cs="Arial"/>
          <w:color w:val="000000" w:themeColor="text1"/>
          <w:lang w:val="en-GB"/>
        </w:rPr>
        <w:t xml:space="preserve">(2023) </w:t>
      </w:r>
      <w:r w:rsidR="00464F43" w:rsidRPr="00464F43">
        <w:rPr>
          <w:rFonts w:ascii="Arial" w:eastAsia="Arial Nova" w:hAnsi="Arial" w:cs="Arial"/>
          <w:color w:val="000000" w:themeColor="text1"/>
          <w:lang w:val="en-GB"/>
        </w:rPr>
        <w:t>54</w:t>
      </w:r>
      <w:r w:rsidR="00464F43">
        <w:rPr>
          <w:rFonts w:ascii="Arial" w:eastAsia="Arial Nova" w:hAnsi="Arial" w:cs="Arial"/>
          <w:color w:val="000000" w:themeColor="text1"/>
          <w:lang w:val="en-GB"/>
        </w:rPr>
        <w:t xml:space="preserve">% </w:t>
      </w:r>
      <w:r w:rsidR="00464F43" w:rsidRPr="00464F43">
        <w:rPr>
          <w:rFonts w:ascii="Arial" w:eastAsia="Arial Nova" w:hAnsi="Arial" w:cs="Arial"/>
          <w:color w:val="000000" w:themeColor="text1"/>
          <w:lang w:val="en-GB"/>
        </w:rPr>
        <w:t>of teachers</w:t>
      </w:r>
      <w:r w:rsidR="00464F43">
        <w:rPr>
          <w:rFonts w:ascii="Arial" w:eastAsia="Arial Nova" w:hAnsi="Arial" w:cs="Arial"/>
          <w:color w:val="000000" w:themeColor="text1"/>
          <w:lang w:val="en-GB"/>
        </w:rPr>
        <w:t xml:space="preserve"> who </w:t>
      </w:r>
      <w:r w:rsidR="00464F43" w:rsidRPr="00464F43">
        <w:rPr>
          <w:rFonts w:ascii="Arial" w:eastAsia="Arial Nova" w:hAnsi="Arial" w:cs="Arial"/>
          <w:color w:val="000000" w:themeColor="text1"/>
          <w:lang w:val="en-GB"/>
        </w:rPr>
        <w:t>respond</w:t>
      </w:r>
      <w:r w:rsidR="00464F43">
        <w:rPr>
          <w:rFonts w:ascii="Arial" w:eastAsia="Arial Nova" w:hAnsi="Arial" w:cs="Arial"/>
          <w:color w:val="000000" w:themeColor="text1"/>
          <w:lang w:val="en-GB"/>
        </w:rPr>
        <w:t>ed</w:t>
      </w:r>
      <w:r w:rsidR="00464F43" w:rsidRPr="00464F43">
        <w:rPr>
          <w:rFonts w:ascii="Arial" w:eastAsia="Arial Nova" w:hAnsi="Arial" w:cs="Arial"/>
          <w:color w:val="000000" w:themeColor="text1"/>
          <w:lang w:val="en-GB"/>
        </w:rPr>
        <w:t xml:space="preserve"> to a survey said that using </w:t>
      </w:r>
      <w:r w:rsidR="00464F43">
        <w:rPr>
          <w:rFonts w:ascii="Arial" w:eastAsia="Arial Nova" w:hAnsi="Arial" w:cs="Arial"/>
          <w:color w:val="000000" w:themeColor="text1"/>
          <w:lang w:val="en-GB"/>
        </w:rPr>
        <w:t>OAK</w:t>
      </w:r>
      <w:r w:rsidR="00464F43" w:rsidRPr="00464F43">
        <w:rPr>
          <w:rFonts w:ascii="Arial" w:eastAsia="Arial Nova" w:hAnsi="Arial" w:cs="Arial"/>
          <w:color w:val="000000" w:themeColor="text1"/>
          <w:lang w:val="en-GB"/>
        </w:rPr>
        <w:t xml:space="preserve"> resources had not </w:t>
      </w:r>
      <w:r w:rsidR="006F6761">
        <w:rPr>
          <w:rFonts w:ascii="Arial" w:eastAsia="Arial Nova" w:hAnsi="Arial" w:cs="Arial"/>
          <w:color w:val="000000" w:themeColor="text1"/>
          <w:lang w:val="en-GB"/>
        </w:rPr>
        <w:t>positively</w:t>
      </w:r>
      <w:r w:rsidR="00B01221">
        <w:rPr>
          <w:rFonts w:ascii="Arial" w:eastAsia="Arial Nova" w:hAnsi="Arial" w:cs="Arial"/>
          <w:color w:val="000000" w:themeColor="text1"/>
          <w:lang w:val="en-GB"/>
        </w:rPr>
        <w:t xml:space="preserve"> </w:t>
      </w:r>
      <w:r w:rsidR="00464F43" w:rsidRPr="00464F43">
        <w:rPr>
          <w:rFonts w:ascii="Arial" w:eastAsia="Arial Nova" w:hAnsi="Arial" w:cs="Arial"/>
          <w:color w:val="000000" w:themeColor="text1"/>
          <w:lang w:val="en-GB"/>
        </w:rPr>
        <w:t>impacted on their workload</w:t>
      </w:r>
      <w:r w:rsidR="00464F43">
        <w:rPr>
          <w:rFonts w:ascii="Arial" w:eastAsia="Arial Nova" w:hAnsi="Arial" w:cs="Arial"/>
          <w:color w:val="000000" w:themeColor="text1"/>
          <w:lang w:val="en-GB"/>
        </w:rPr>
        <w:t xml:space="preserve"> while 6%</w:t>
      </w:r>
      <w:r w:rsidR="00464F43" w:rsidRPr="00464F43">
        <w:rPr>
          <w:rFonts w:ascii="Arial" w:eastAsia="Arial Nova" w:hAnsi="Arial" w:cs="Arial"/>
          <w:color w:val="000000" w:themeColor="text1"/>
          <w:lang w:val="en-GB"/>
        </w:rPr>
        <w:t xml:space="preserve"> said that Oak had actually added to their workload by an average of seven hours a week</w:t>
      </w:r>
      <w:r w:rsidR="00464F43">
        <w:rPr>
          <w:rFonts w:ascii="Arial" w:eastAsia="Arial Nova" w:hAnsi="Arial" w:cs="Arial"/>
          <w:color w:val="000000" w:themeColor="text1"/>
          <w:lang w:val="en-GB"/>
        </w:rPr>
        <w:t>.</w:t>
      </w:r>
    </w:p>
    <w:bookmarkEnd w:id="0"/>
    <w:p w14:paraId="0AB5ECC9" w14:textId="77777777" w:rsidR="00103EA0" w:rsidRPr="00103EA0" w:rsidRDefault="00103EA0" w:rsidP="00103EA0">
      <w:pPr>
        <w:pStyle w:val="ListParagraph"/>
        <w:ind w:left="927"/>
        <w:jc w:val="both"/>
        <w:rPr>
          <w:rFonts w:ascii="Arial" w:eastAsia="Arial Nova" w:hAnsi="Arial" w:cs="Arial"/>
          <w:color w:val="000000" w:themeColor="text1"/>
          <w:lang w:val="en-GB"/>
        </w:rPr>
      </w:pPr>
    </w:p>
    <w:p w14:paraId="5B9BAA38" w14:textId="0E9358BA" w:rsidR="00B90D16" w:rsidRPr="00103EA0" w:rsidRDefault="6E210ED0" w:rsidP="00103EA0">
      <w:pPr>
        <w:pStyle w:val="ListParagraph"/>
        <w:numPr>
          <w:ilvl w:val="0"/>
          <w:numId w:val="16"/>
        </w:numPr>
        <w:jc w:val="both"/>
        <w:rPr>
          <w:rFonts w:ascii="Arial" w:eastAsia="Arial Nova" w:hAnsi="Arial" w:cs="Arial"/>
          <w:color w:val="000000" w:themeColor="text1"/>
        </w:rPr>
      </w:pPr>
      <w:r w:rsidRPr="46170750">
        <w:rPr>
          <w:rFonts w:ascii="Arial" w:eastAsia="Arial Nova" w:hAnsi="Arial" w:cs="Arial"/>
          <w:color w:val="000000" w:themeColor="text1"/>
          <w:lang w:val="en-GB"/>
        </w:rPr>
        <w:t>English schools have traditionally enjoyed a significant measure of autonomy, so far as the work of classroom teachers is concerned. This autonomy is not unrestricted</w:t>
      </w:r>
      <w:r w:rsidR="35A89822" w:rsidRPr="46170750">
        <w:rPr>
          <w:rFonts w:ascii="Arial" w:eastAsia="Arial Nova" w:hAnsi="Arial" w:cs="Arial"/>
          <w:color w:val="000000" w:themeColor="text1"/>
          <w:lang w:val="en-GB"/>
        </w:rPr>
        <w:t>. E</w:t>
      </w:r>
      <w:r w:rsidRPr="46170750">
        <w:rPr>
          <w:rFonts w:ascii="Arial" w:eastAsia="Arial Nova" w:hAnsi="Arial" w:cs="Arial"/>
          <w:color w:val="000000" w:themeColor="text1"/>
          <w:lang w:val="en-GB"/>
        </w:rPr>
        <w:t>xternal organisations from the Schools Council in the twentieth century, to the Qualifications &amp; Curriculum Authority in the early twenty-first century have had a significant influence. Examination boards, detailed regulatory requirements in some subjects</w:t>
      </w:r>
      <w:r w:rsidR="63021310" w:rsidRPr="46170750">
        <w:rPr>
          <w:rFonts w:ascii="Arial" w:eastAsia="Arial Nova" w:hAnsi="Arial" w:cs="Arial"/>
          <w:color w:val="000000" w:themeColor="text1"/>
          <w:lang w:val="en-GB"/>
        </w:rPr>
        <w:t>,</w:t>
      </w:r>
      <w:r w:rsidRPr="46170750">
        <w:rPr>
          <w:rFonts w:ascii="Arial" w:eastAsia="Arial Nova" w:hAnsi="Arial" w:cs="Arial"/>
          <w:color w:val="000000" w:themeColor="text1"/>
          <w:lang w:val="en-GB"/>
        </w:rPr>
        <w:t xml:space="preserve"> and the materials produced by commercial and non-profit publishers have likewise been important external influences. Nevertheless, the autonomy to design classroom materials and use them in their teaching is greatly valued by teachers, is widely regarded as an essential part of professional knowledge, is declared by many to be a powerful reason for remaining in the profession (NFER</w:t>
      </w:r>
      <w:r w:rsidR="00D47CB2" w:rsidRPr="46170750">
        <w:rPr>
          <w:rFonts w:ascii="Arial" w:eastAsia="Arial Nova" w:hAnsi="Arial" w:cs="Arial"/>
          <w:color w:val="000000" w:themeColor="text1"/>
          <w:lang w:val="en-GB"/>
        </w:rPr>
        <w:t>,</w:t>
      </w:r>
      <w:r w:rsidRPr="46170750">
        <w:rPr>
          <w:rFonts w:ascii="Arial" w:eastAsia="Arial Nova" w:hAnsi="Arial" w:cs="Arial"/>
          <w:color w:val="000000" w:themeColor="text1"/>
          <w:lang w:val="en-GB"/>
        </w:rPr>
        <w:t xml:space="preserve"> 2020)</w:t>
      </w:r>
      <w:r w:rsidR="00B90D16">
        <w:rPr>
          <w:rFonts w:ascii="Arial" w:eastAsia="Arial Nova" w:hAnsi="Arial" w:cs="Arial"/>
          <w:color w:val="000000" w:themeColor="text1"/>
          <w:lang w:val="en-GB"/>
        </w:rPr>
        <w:t xml:space="preserve"> and is associated by them with curriculum quality. </w:t>
      </w:r>
      <w:r w:rsidRPr="46170750">
        <w:rPr>
          <w:rFonts w:ascii="Arial" w:eastAsia="Arial Nova" w:hAnsi="Arial" w:cs="Arial"/>
          <w:color w:val="000000" w:themeColor="text1"/>
          <w:lang w:val="en-GB"/>
        </w:rPr>
        <w:t xml:space="preserve">The DfE’s neglect of this positive tradition of teacher creativity is remarkable. By proceeding on the basis of a paucity of information on current practice in English schools and its educational value, </w:t>
      </w:r>
      <w:r w:rsidR="2443E477" w:rsidRPr="46170750">
        <w:rPr>
          <w:rFonts w:ascii="Arial" w:eastAsia="Arial Nova" w:hAnsi="Arial" w:cs="Arial"/>
          <w:color w:val="000000" w:themeColor="text1"/>
          <w:lang w:val="en-GB"/>
        </w:rPr>
        <w:t xml:space="preserve">we respectfully submit </w:t>
      </w:r>
      <w:r w:rsidRPr="46170750">
        <w:rPr>
          <w:rFonts w:ascii="Arial" w:eastAsia="Arial Nova" w:hAnsi="Arial" w:cs="Arial"/>
          <w:color w:val="000000" w:themeColor="text1"/>
          <w:lang w:val="en-GB"/>
        </w:rPr>
        <w:t>the Secretary of State is acting unreasonably.</w:t>
      </w:r>
    </w:p>
    <w:p w14:paraId="4DBCE48B" w14:textId="3625DAB0" w:rsidR="001E479B" w:rsidRPr="00103EA0" w:rsidRDefault="00B90D16" w:rsidP="00103EA0">
      <w:pPr>
        <w:jc w:val="both"/>
        <w:rPr>
          <w:rFonts w:ascii="Arial" w:eastAsia="Arial Nova" w:hAnsi="Arial" w:cs="Arial"/>
          <w:b/>
          <w:bCs/>
          <w:color w:val="000000" w:themeColor="text1"/>
        </w:rPr>
      </w:pPr>
      <w:r w:rsidRPr="00103EA0">
        <w:rPr>
          <w:rFonts w:ascii="Arial" w:eastAsia="Arial Nova" w:hAnsi="Arial" w:cs="Arial"/>
          <w:b/>
          <w:bCs/>
          <w:color w:val="000000" w:themeColor="text1"/>
        </w:rPr>
        <w:t>Cost benefits</w:t>
      </w:r>
    </w:p>
    <w:p w14:paraId="5E7DE197" w14:textId="1E90CFC8" w:rsidR="37DD4CA9" w:rsidRPr="001E479B" w:rsidRDefault="00045BAE" w:rsidP="007E4F2C">
      <w:pPr>
        <w:pStyle w:val="ListParagraph"/>
        <w:numPr>
          <w:ilvl w:val="0"/>
          <w:numId w:val="16"/>
        </w:numPr>
        <w:jc w:val="both"/>
        <w:rPr>
          <w:rFonts w:ascii="Arial" w:eastAsia="Arial Nova" w:hAnsi="Arial" w:cs="Arial"/>
          <w:color w:val="000000" w:themeColor="text1"/>
        </w:rPr>
      </w:pPr>
      <w:r w:rsidRPr="46170750">
        <w:rPr>
          <w:rFonts w:ascii="Arial" w:eastAsia="Arial Nova" w:hAnsi="Arial" w:cs="Arial"/>
          <w:color w:val="000000" w:themeColor="text1"/>
          <w:lang w:val="en-GB"/>
        </w:rPr>
        <w:t>Similarly, there are severe weaknesses in the case made by the DfE about the cost-benefits of centrally</w:t>
      </w:r>
      <w:r w:rsidR="3A1FA426" w:rsidRPr="46170750">
        <w:rPr>
          <w:rFonts w:ascii="Arial" w:eastAsia="Arial Nova" w:hAnsi="Arial" w:cs="Arial"/>
          <w:color w:val="000000" w:themeColor="text1"/>
          <w:lang w:val="en-GB"/>
        </w:rPr>
        <w:t xml:space="preserve"> </w:t>
      </w:r>
      <w:r w:rsidRPr="46170750">
        <w:rPr>
          <w:rFonts w:ascii="Arial" w:eastAsia="Arial Nova" w:hAnsi="Arial" w:cs="Arial"/>
          <w:color w:val="000000" w:themeColor="text1"/>
          <w:lang w:val="en-GB"/>
        </w:rPr>
        <w:t>supplied resources – weaknesses which relate both to calculation of time saved an</w:t>
      </w:r>
      <w:r w:rsidR="729362A1" w:rsidRPr="46170750">
        <w:rPr>
          <w:rFonts w:ascii="Arial" w:eastAsia="Arial Nova" w:hAnsi="Arial" w:cs="Arial"/>
          <w:color w:val="000000" w:themeColor="text1"/>
          <w:lang w:val="en-GB"/>
        </w:rPr>
        <w:t>d</w:t>
      </w:r>
      <w:r w:rsidRPr="46170750">
        <w:rPr>
          <w:rFonts w:ascii="Arial" w:eastAsia="Arial Nova" w:hAnsi="Arial" w:cs="Arial"/>
          <w:color w:val="000000" w:themeColor="text1"/>
          <w:lang w:val="en-GB"/>
        </w:rPr>
        <w:t xml:space="preserve"> to economic benefit. The case on which the DfE relies is so weak that it cannot be used as a basis on which the S</w:t>
      </w:r>
      <w:r w:rsidR="0D291C19" w:rsidRPr="46170750">
        <w:rPr>
          <w:rFonts w:ascii="Arial" w:eastAsia="Arial Nova" w:hAnsi="Arial" w:cs="Arial"/>
          <w:color w:val="000000" w:themeColor="text1"/>
          <w:lang w:val="en-GB"/>
        </w:rPr>
        <w:t>ecretar</w:t>
      </w:r>
      <w:r w:rsidR="3B2D9893" w:rsidRPr="46170750">
        <w:rPr>
          <w:rFonts w:ascii="Arial" w:eastAsia="Arial Nova" w:hAnsi="Arial" w:cs="Arial"/>
          <w:color w:val="000000" w:themeColor="text1"/>
          <w:lang w:val="en-GB"/>
        </w:rPr>
        <w:t xml:space="preserve">y </w:t>
      </w:r>
      <w:r w:rsidR="0D291C19" w:rsidRPr="46170750">
        <w:rPr>
          <w:rFonts w:ascii="Arial" w:eastAsia="Arial Nova" w:hAnsi="Arial" w:cs="Arial"/>
          <w:color w:val="000000" w:themeColor="text1"/>
          <w:lang w:val="en-GB"/>
        </w:rPr>
        <w:t>of State</w:t>
      </w:r>
      <w:r w:rsidRPr="46170750">
        <w:rPr>
          <w:rFonts w:ascii="Arial" w:eastAsia="Arial Nova" w:hAnsi="Arial" w:cs="Arial"/>
          <w:color w:val="000000" w:themeColor="text1"/>
          <w:lang w:val="en-GB"/>
        </w:rPr>
        <w:t xml:space="preserve"> might make a reasonable judgment.  A “benefit assumption” made by the DfE in its business ca</w:t>
      </w:r>
      <w:r w:rsidRPr="46170750">
        <w:rPr>
          <w:rFonts w:ascii="Arial" w:eastAsia="Arial Nova" w:hAnsi="Arial" w:cs="Arial"/>
          <w:lang w:val="en-GB"/>
        </w:rPr>
        <w:t>se</w:t>
      </w:r>
      <w:r w:rsidR="0B2F022C" w:rsidRPr="46170750">
        <w:rPr>
          <w:rFonts w:ascii="Arial" w:eastAsia="Arial Nova" w:hAnsi="Arial" w:cs="Arial"/>
          <w:lang w:val="en-GB"/>
        </w:rPr>
        <w:t>,</w:t>
      </w:r>
      <w:r w:rsidRPr="46170750">
        <w:rPr>
          <w:rFonts w:ascii="Arial" w:eastAsia="Arial Nova" w:hAnsi="Arial" w:cs="Arial"/>
          <w:lang w:val="en-GB"/>
        </w:rPr>
        <w:t xml:space="preserve"> </w:t>
      </w:r>
      <w:r w:rsidR="00E24B50" w:rsidRPr="46170750">
        <w:rPr>
          <w:rFonts w:ascii="Arial" w:eastAsia="Arial Nova" w:hAnsi="Arial" w:cs="Arial"/>
          <w:lang w:val="en-GB"/>
        </w:rPr>
        <w:t xml:space="preserve">page 42 </w:t>
      </w:r>
      <w:r w:rsidRPr="46170750">
        <w:rPr>
          <w:rFonts w:ascii="Arial" w:eastAsia="Arial Nova" w:hAnsi="Arial" w:cs="Arial"/>
          <w:lang w:val="en-GB"/>
        </w:rPr>
        <w:t>is th</w:t>
      </w:r>
      <w:r w:rsidRPr="46170750">
        <w:rPr>
          <w:rFonts w:ascii="Arial" w:eastAsia="Arial Nova" w:hAnsi="Arial" w:cs="Arial"/>
          <w:color w:val="000000" w:themeColor="text1"/>
          <w:lang w:val="en-GB"/>
        </w:rPr>
        <w:t xml:space="preserve">at </w:t>
      </w:r>
      <w:r w:rsidR="4FB64B9F" w:rsidRPr="46170750">
        <w:rPr>
          <w:rFonts w:ascii="Arial" w:eastAsia="Arial Nova" w:hAnsi="Arial" w:cs="Arial"/>
          <w:color w:val="000000" w:themeColor="text1"/>
          <w:lang w:val="en-GB"/>
        </w:rPr>
        <w:t>an</w:t>
      </w:r>
      <w:r w:rsidRPr="46170750">
        <w:rPr>
          <w:rFonts w:ascii="Arial" w:eastAsia="Arial Nova" w:hAnsi="Arial" w:cs="Arial"/>
          <w:color w:val="000000" w:themeColor="text1"/>
          <w:lang w:val="en-GB"/>
        </w:rPr>
        <w:t xml:space="preserve"> </w:t>
      </w:r>
      <w:r w:rsidRPr="46170750">
        <w:rPr>
          <w:rFonts w:ascii="Arial" w:eastAsia="Arial Nova" w:hAnsi="Arial" w:cs="Arial"/>
          <w:i/>
          <w:iCs/>
          <w:color w:val="000000" w:themeColor="text1"/>
          <w:lang w:val="en-GB"/>
        </w:rPr>
        <w:t xml:space="preserve">“estimated 1.6 hours of teacher time per week saved by using textbooks is generalisable to the use of Oak curriculum resources” </w:t>
      </w:r>
      <w:r w:rsidR="1676C8EC" w:rsidRPr="46170750">
        <w:rPr>
          <w:rFonts w:ascii="Arial" w:eastAsia="Arial Nova" w:hAnsi="Arial" w:cs="Arial"/>
          <w:i/>
          <w:iCs/>
          <w:color w:val="000000" w:themeColor="text1"/>
          <w:lang w:val="en-GB"/>
        </w:rPr>
        <w:t>(Frontier Economics,</w:t>
      </w:r>
      <w:r w:rsidR="00D32518" w:rsidRPr="46170750">
        <w:rPr>
          <w:rFonts w:ascii="Arial" w:eastAsia="Arial Nova" w:hAnsi="Arial" w:cs="Arial"/>
          <w:i/>
          <w:iCs/>
          <w:color w:val="000000" w:themeColor="text1"/>
          <w:lang w:val="en-GB"/>
        </w:rPr>
        <w:t xml:space="preserve"> </w:t>
      </w:r>
      <w:r w:rsidR="1676C8EC" w:rsidRPr="46170750">
        <w:rPr>
          <w:rFonts w:ascii="Arial" w:eastAsia="Arial Nova" w:hAnsi="Arial" w:cs="Arial"/>
          <w:i/>
          <w:iCs/>
          <w:color w:val="000000" w:themeColor="text1"/>
          <w:lang w:val="en-GB"/>
        </w:rPr>
        <w:t>2018)</w:t>
      </w:r>
      <w:r w:rsidRPr="46170750">
        <w:rPr>
          <w:rFonts w:ascii="Arial" w:eastAsia="Arial Nova" w:hAnsi="Arial" w:cs="Arial"/>
          <w:color w:val="000000" w:themeColor="text1"/>
          <w:lang w:val="en-GB"/>
        </w:rPr>
        <w:t>.</w:t>
      </w:r>
      <w:r w:rsidR="4E49D36D" w:rsidRPr="46170750">
        <w:rPr>
          <w:rFonts w:ascii="Arial" w:eastAsia="Arial Nova" w:hAnsi="Arial" w:cs="Arial"/>
          <w:color w:val="000000" w:themeColor="text1"/>
          <w:lang w:val="en-GB"/>
        </w:rPr>
        <w:t xml:space="preserve"> </w:t>
      </w:r>
      <w:r w:rsidR="292659F6" w:rsidRPr="46170750">
        <w:rPr>
          <w:rFonts w:ascii="Arial" w:eastAsia="Arial Nova" w:hAnsi="Arial" w:cs="Arial"/>
          <w:color w:val="000000" w:themeColor="text1"/>
          <w:lang w:val="en-GB"/>
        </w:rPr>
        <w:t>“</w:t>
      </w:r>
      <w:r w:rsidRPr="46170750">
        <w:rPr>
          <w:rFonts w:ascii="Arial" w:eastAsia="Arial Nova" w:hAnsi="Arial" w:cs="Arial"/>
          <w:color w:val="000000" w:themeColor="text1"/>
          <w:lang w:val="en-GB"/>
        </w:rPr>
        <w:t>This assertion</w:t>
      </w:r>
      <w:r w:rsidR="57511A41" w:rsidRPr="46170750">
        <w:rPr>
          <w:rFonts w:ascii="Arial" w:eastAsia="Arial Nova" w:hAnsi="Arial" w:cs="Arial"/>
          <w:color w:val="000000" w:themeColor="text1"/>
          <w:lang w:val="en-GB"/>
        </w:rPr>
        <w:t xml:space="preserve"> of</w:t>
      </w:r>
      <w:r w:rsidRPr="46170750">
        <w:rPr>
          <w:rFonts w:ascii="Arial" w:eastAsia="Arial Nova" w:hAnsi="Arial" w:cs="Arial"/>
          <w:color w:val="000000" w:themeColor="text1"/>
          <w:lang w:val="en-GB"/>
        </w:rPr>
        <w:t xml:space="preserve"> </w:t>
      </w:r>
      <w:r w:rsidR="5F80ABE2" w:rsidRPr="46170750">
        <w:rPr>
          <w:rFonts w:ascii="Arial" w:eastAsia="Arial Nova" w:hAnsi="Arial" w:cs="Arial"/>
          <w:color w:val="000000" w:themeColor="text1"/>
          <w:lang w:val="en-GB"/>
        </w:rPr>
        <w:t>t</w:t>
      </w:r>
      <w:r w:rsidRPr="46170750">
        <w:rPr>
          <w:rFonts w:ascii="Arial" w:eastAsia="Arial Nova" w:hAnsi="Arial" w:cs="Arial"/>
          <w:color w:val="000000" w:themeColor="text1"/>
          <w:lang w:val="en-GB"/>
        </w:rPr>
        <w:t>he estimated 1.6 hours is based on a “Frontier Economics” study on “Publishing’s contribution to school education” (2018). The business case acknowledges in a footnote</w:t>
      </w:r>
      <w:r w:rsidR="551BAE1D" w:rsidRPr="46170750">
        <w:rPr>
          <w:rFonts w:ascii="Arial" w:eastAsia="Arial Nova" w:hAnsi="Arial" w:cs="Arial"/>
          <w:lang w:val="en-GB"/>
        </w:rPr>
        <w:t>, also at page 42</w:t>
      </w:r>
      <w:r w:rsidRPr="46170750">
        <w:rPr>
          <w:rFonts w:ascii="Arial" w:eastAsia="Arial Nova" w:hAnsi="Arial" w:cs="Arial"/>
          <w:lang w:val="en-GB"/>
        </w:rPr>
        <w:t xml:space="preserve"> th</w:t>
      </w:r>
      <w:r w:rsidRPr="46170750">
        <w:rPr>
          <w:rFonts w:ascii="Arial" w:eastAsia="Arial Nova" w:hAnsi="Arial" w:cs="Arial"/>
          <w:color w:val="000000" w:themeColor="text1"/>
          <w:lang w:val="en-GB"/>
        </w:rPr>
        <w:t xml:space="preserve">at Frontier Economics </w:t>
      </w:r>
      <w:r w:rsidRPr="46170750">
        <w:rPr>
          <w:rFonts w:ascii="Arial" w:eastAsia="Arial Nova" w:hAnsi="Arial" w:cs="Arial"/>
          <w:i/>
          <w:iCs/>
          <w:color w:val="000000" w:themeColor="text1"/>
          <w:lang w:val="en-GB"/>
        </w:rPr>
        <w:t>“use textbooks in their analysis of teacher time saved due to curriculum resources”</w:t>
      </w:r>
      <w:r w:rsidRPr="46170750">
        <w:rPr>
          <w:rFonts w:ascii="Arial" w:eastAsia="Arial Nova" w:hAnsi="Arial" w:cs="Arial"/>
          <w:color w:val="000000" w:themeColor="text1"/>
          <w:lang w:val="en-GB"/>
        </w:rPr>
        <w:t xml:space="preserve"> but states that </w:t>
      </w:r>
      <w:r w:rsidRPr="46170750">
        <w:rPr>
          <w:rFonts w:ascii="Arial" w:eastAsia="Arial Nova" w:hAnsi="Arial" w:cs="Arial"/>
          <w:i/>
          <w:iCs/>
          <w:color w:val="000000" w:themeColor="text1"/>
          <w:lang w:val="en-GB"/>
        </w:rPr>
        <w:t xml:space="preserve">“we make the strong assumption that this estimate is generalisable to online resources”. </w:t>
      </w:r>
      <w:r w:rsidRPr="46170750">
        <w:rPr>
          <w:rFonts w:ascii="Arial" w:eastAsia="Arial Nova" w:hAnsi="Arial" w:cs="Arial"/>
          <w:color w:val="000000" w:themeColor="text1"/>
          <w:lang w:val="en-GB"/>
        </w:rPr>
        <w:t>This “strong assumption” is not supported with other evidence or argument in the business case.</w:t>
      </w:r>
    </w:p>
    <w:p w14:paraId="34020953" w14:textId="77777777" w:rsidR="00045BAE" w:rsidRPr="001E479B" w:rsidRDefault="00045BAE" w:rsidP="001E479B">
      <w:pPr>
        <w:pStyle w:val="ListParagraph"/>
        <w:jc w:val="both"/>
        <w:rPr>
          <w:rFonts w:ascii="Arial" w:eastAsia="Arial Nova" w:hAnsi="Arial" w:cs="Arial"/>
          <w:color w:val="000000" w:themeColor="text1"/>
        </w:rPr>
      </w:pPr>
    </w:p>
    <w:p w14:paraId="53C75387" w14:textId="242AAEEC" w:rsidR="00103EA0" w:rsidRPr="00103EA0" w:rsidRDefault="00045BAE" w:rsidP="00103EA0">
      <w:pPr>
        <w:pStyle w:val="ListParagraph"/>
        <w:numPr>
          <w:ilvl w:val="0"/>
          <w:numId w:val="16"/>
        </w:numPr>
        <w:jc w:val="both"/>
        <w:rPr>
          <w:rFonts w:ascii="Arial" w:eastAsia="Arial Nova" w:hAnsi="Arial" w:cs="Arial"/>
          <w:color w:val="000000" w:themeColor="text1"/>
        </w:rPr>
      </w:pPr>
      <w:r w:rsidRPr="46170750">
        <w:rPr>
          <w:rFonts w:ascii="Arial" w:eastAsia="Arial Nova" w:hAnsi="Arial" w:cs="Arial"/>
          <w:color w:val="000000" w:themeColor="text1"/>
        </w:rPr>
        <w:t>Frontier Economics arrive</w:t>
      </w:r>
      <w:r w:rsidR="005A1B78" w:rsidRPr="46170750">
        <w:rPr>
          <w:rFonts w:ascii="Arial" w:eastAsia="Arial Nova" w:hAnsi="Arial" w:cs="Arial"/>
          <w:color w:val="000000" w:themeColor="text1"/>
        </w:rPr>
        <w:t>d</w:t>
      </w:r>
      <w:r w:rsidRPr="46170750">
        <w:rPr>
          <w:rFonts w:ascii="Arial" w:eastAsia="Arial Nova" w:hAnsi="Arial" w:cs="Arial"/>
          <w:color w:val="000000" w:themeColor="text1"/>
        </w:rPr>
        <w:t xml:space="preserve"> at the 1.6 hours figure for teacher time saved per week by using data from a survey conducted by Harper Collins in 2016, with responses from just 595 teachers. The Harper Collins survey does not itself produce the figure of 1.6 hours of teacher time saved per week. The survey asked teachers to indicate how much time they save each week, with options split into different time bands; 0 hours, 1-2 hours, 2-5 hours, 5-10 hours. Frontier Economics then used the survey data to produce “a weighted average of time saved per week” which is claimed “would be around 1.6 hours”</w:t>
      </w:r>
      <w:r w:rsidR="000B598C" w:rsidRPr="46170750">
        <w:rPr>
          <w:rFonts w:ascii="Arial" w:eastAsia="Arial Nova" w:hAnsi="Arial" w:cs="Arial"/>
          <w:color w:val="000000" w:themeColor="text1"/>
        </w:rPr>
        <w:t xml:space="preserve">. </w:t>
      </w:r>
      <w:r w:rsidRPr="46170750">
        <w:rPr>
          <w:rFonts w:ascii="Arial" w:eastAsia="Arial Nova" w:hAnsi="Arial" w:cs="Arial"/>
          <w:color w:val="000000" w:themeColor="text1"/>
        </w:rPr>
        <w:t>Frontier Economics also note the following “limitations” to the estimate:</w:t>
      </w:r>
    </w:p>
    <w:p w14:paraId="5FE036AE" w14:textId="766F4085" w:rsidR="00045BAE" w:rsidRPr="00103EA0" w:rsidRDefault="00045BAE" w:rsidP="00103EA0">
      <w:pPr>
        <w:pStyle w:val="ListParagraph"/>
        <w:numPr>
          <w:ilvl w:val="0"/>
          <w:numId w:val="26"/>
        </w:numPr>
        <w:jc w:val="both"/>
        <w:rPr>
          <w:rFonts w:ascii="Arial" w:eastAsia="Arial Nova" w:hAnsi="Arial" w:cs="Arial"/>
          <w:color w:val="000000" w:themeColor="text1"/>
        </w:rPr>
      </w:pPr>
      <w:r w:rsidRPr="00103EA0">
        <w:rPr>
          <w:rFonts w:ascii="Arial" w:eastAsia="Arial Nova" w:hAnsi="Arial" w:cs="Arial"/>
          <w:color w:val="000000" w:themeColor="text1"/>
        </w:rPr>
        <w:lastRenderedPageBreak/>
        <w:t>Respondents for this survey were recruited openly through a website, we do not know whether they are representative of the overall population of teachers; teachers who choose to respond to a survey titled “textbooks matter” may well be those who value textbooks highly</w:t>
      </w:r>
      <w:r w:rsidR="00320C51" w:rsidRPr="00103EA0">
        <w:rPr>
          <w:rFonts w:ascii="Arial" w:eastAsia="Arial Nova" w:hAnsi="Arial" w:cs="Arial"/>
          <w:color w:val="000000" w:themeColor="text1"/>
        </w:rPr>
        <w:t>.</w:t>
      </w:r>
    </w:p>
    <w:p w14:paraId="379E9C0F" w14:textId="739E3F68" w:rsidR="00045BAE" w:rsidRPr="00103EA0" w:rsidRDefault="00045BAE" w:rsidP="00103EA0">
      <w:pPr>
        <w:pStyle w:val="ListParagraph"/>
        <w:numPr>
          <w:ilvl w:val="0"/>
          <w:numId w:val="26"/>
        </w:numPr>
        <w:jc w:val="both"/>
        <w:rPr>
          <w:rFonts w:ascii="Arial" w:eastAsia="Arial Nova" w:hAnsi="Arial" w:cs="Arial"/>
          <w:color w:val="000000" w:themeColor="text1"/>
        </w:rPr>
      </w:pPr>
      <w:r w:rsidRPr="00103EA0">
        <w:rPr>
          <w:rFonts w:ascii="Arial" w:eastAsia="Arial Nova" w:hAnsi="Arial" w:cs="Arial"/>
          <w:color w:val="000000" w:themeColor="text1"/>
        </w:rPr>
        <w:t>In addition, there are two missing time bands (0-1 hours, 10-12 hours), which reduce the accuracy and robustness of these results.</w:t>
      </w:r>
    </w:p>
    <w:p w14:paraId="5AD5C609" w14:textId="1DA7845D" w:rsidR="00045BAE" w:rsidRPr="001E479B" w:rsidRDefault="00045BAE" w:rsidP="00103EA0">
      <w:pPr>
        <w:pStyle w:val="ListParagraph"/>
        <w:ind w:firstLine="60"/>
        <w:jc w:val="both"/>
        <w:rPr>
          <w:rFonts w:ascii="Arial" w:eastAsia="Arial Nova" w:hAnsi="Arial" w:cs="Arial"/>
          <w:color w:val="000000" w:themeColor="text1"/>
        </w:rPr>
      </w:pPr>
    </w:p>
    <w:p w14:paraId="3A52D12E" w14:textId="287C7756" w:rsidR="00045BAE" w:rsidRPr="001E479B" w:rsidRDefault="00045BAE" w:rsidP="00103EA0">
      <w:pPr>
        <w:pStyle w:val="ListParagraph"/>
        <w:numPr>
          <w:ilvl w:val="0"/>
          <w:numId w:val="16"/>
        </w:numPr>
        <w:jc w:val="both"/>
        <w:rPr>
          <w:rFonts w:ascii="Arial" w:eastAsia="Arial Nova" w:hAnsi="Arial" w:cs="Arial"/>
          <w:color w:val="000000" w:themeColor="text1"/>
        </w:rPr>
      </w:pPr>
      <w:r w:rsidRPr="46170750">
        <w:rPr>
          <w:rFonts w:ascii="Arial" w:eastAsia="Arial Nova" w:hAnsi="Arial" w:cs="Arial"/>
          <w:color w:val="000000" w:themeColor="text1"/>
        </w:rPr>
        <w:t xml:space="preserve">While the figure of 1.6 hours is presented as an “estimate” within the business case, there is no discussion of the reliability or validity of the figure, given that it is derived from a </w:t>
      </w:r>
      <w:r w:rsidR="6687AE0F" w:rsidRPr="46170750">
        <w:rPr>
          <w:rFonts w:ascii="Arial" w:eastAsia="Arial Nova" w:hAnsi="Arial" w:cs="Arial"/>
          <w:color w:val="000000" w:themeColor="text1"/>
        </w:rPr>
        <w:t xml:space="preserve">heavily caveated </w:t>
      </w:r>
      <w:r w:rsidRPr="46170750">
        <w:rPr>
          <w:rFonts w:ascii="Arial" w:eastAsia="Arial Nova" w:hAnsi="Arial" w:cs="Arial"/>
          <w:color w:val="000000" w:themeColor="text1"/>
        </w:rPr>
        <w:t>calculation applied to a small survey which itself was limited and referred to the use of textbooks, not online resources.</w:t>
      </w:r>
    </w:p>
    <w:p w14:paraId="02648910" w14:textId="77777777" w:rsidR="001E479B" w:rsidRPr="001E479B" w:rsidRDefault="001E479B" w:rsidP="001E479B">
      <w:pPr>
        <w:pStyle w:val="ListParagraph"/>
        <w:jc w:val="both"/>
        <w:rPr>
          <w:rFonts w:ascii="Arial" w:eastAsia="Arial Nova" w:hAnsi="Arial" w:cs="Arial"/>
          <w:color w:val="000000" w:themeColor="text1"/>
        </w:rPr>
      </w:pPr>
    </w:p>
    <w:p w14:paraId="0B2460D7" w14:textId="77777777" w:rsidR="001E479B" w:rsidRPr="001E479B" w:rsidRDefault="001E479B" w:rsidP="007E4F2C">
      <w:pPr>
        <w:pStyle w:val="ListParagraph"/>
        <w:numPr>
          <w:ilvl w:val="0"/>
          <w:numId w:val="16"/>
        </w:numPr>
        <w:jc w:val="both"/>
        <w:rPr>
          <w:rFonts w:ascii="Arial" w:eastAsia="Arial Nova" w:hAnsi="Arial" w:cs="Arial"/>
          <w:color w:val="000000" w:themeColor="text1"/>
        </w:rPr>
      </w:pPr>
      <w:r w:rsidRPr="46170750">
        <w:rPr>
          <w:rFonts w:ascii="Arial" w:eastAsia="Arial Nova" w:hAnsi="Arial" w:cs="Arial"/>
          <w:color w:val="000000" w:themeColor="text1"/>
        </w:rPr>
        <w:t>There are also significant questions about the assumptions used in arriving at the monetised Present Value Benefit (PVB) for each of the options considered in the business case.</w:t>
      </w:r>
    </w:p>
    <w:p w14:paraId="0DA3C608" w14:textId="33A200B4" w:rsidR="001E479B" w:rsidRPr="001E479B" w:rsidRDefault="001E479B" w:rsidP="001E479B">
      <w:pPr>
        <w:pStyle w:val="ListParagraph"/>
        <w:jc w:val="both"/>
        <w:rPr>
          <w:rFonts w:ascii="Arial" w:eastAsia="Arial Nova" w:hAnsi="Arial" w:cs="Arial"/>
          <w:color w:val="000000" w:themeColor="text1"/>
        </w:rPr>
      </w:pPr>
    </w:p>
    <w:p w14:paraId="50BE9479" w14:textId="3CA5D4FE" w:rsidR="00045BAE" w:rsidRPr="001E479B" w:rsidRDefault="001E479B" w:rsidP="00103EA0">
      <w:pPr>
        <w:pStyle w:val="ListParagraph"/>
        <w:numPr>
          <w:ilvl w:val="0"/>
          <w:numId w:val="16"/>
        </w:numPr>
        <w:jc w:val="both"/>
        <w:rPr>
          <w:rFonts w:ascii="Arial" w:eastAsia="Arial Nova" w:hAnsi="Arial" w:cs="Arial"/>
          <w:color w:val="000000" w:themeColor="text1"/>
        </w:rPr>
      </w:pPr>
      <w:r w:rsidRPr="46170750">
        <w:rPr>
          <w:rFonts w:ascii="Arial" w:eastAsia="Arial Nova" w:hAnsi="Arial" w:cs="Arial"/>
          <w:color w:val="000000" w:themeColor="text1"/>
        </w:rPr>
        <w:t>The document states that the DfE “adjusted the estimated benefits from saved teacher time for options 2 and 3 by 20% and 15% respectively to account for the lower likelihood of full benefits being realised under these options.” These adjustments down appear arbitrary and are not justified with any further evidence or argument. The business case simply states that “These figures are our best estimate on the difference in the magnitude of benefits between each option due to our limited evidence base on the impacts of each option.” The adjustment means that the O</w:t>
      </w:r>
      <w:r w:rsidR="39912602" w:rsidRPr="46170750">
        <w:rPr>
          <w:rFonts w:ascii="Arial" w:eastAsia="Arial Nova" w:hAnsi="Arial" w:cs="Arial"/>
          <w:color w:val="000000" w:themeColor="text1"/>
        </w:rPr>
        <w:t>a</w:t>
      </w:r>
      <w:r w:rsidR="0020018E" w:rsidRPr="46170750">
        <w:rPr>
          <w:rFonts w:ascii="Arial" w:eastAsia="Arial Nova" w:hAnsi="Arial" w:cs="Arial"/>
          <w:color w:val="000000" w:themeColor="text1"/>
        </w:rPr>
        <w:t>k</w:t>
      </w:r>
      <w:r w:rsidRPr="46170750">
        <w:rPr>
          <w:rFonts w:ascii="Arial" w:eastAsia="Arial Nova" w:hAnsi="Arial" w:cs="Arial"/>
          <w:color w:val="000000" w:themeColor="text1"/>
        </w:rPr>
        <w:t xml:space="preserve"> </w:t>
      </w:r>
      <w:r w:rsidR="57FFA954" w:rsidRPr="46170750">
        <w:rPr>
          <w:rFonts w:ascii="Arial" w:eastAsia="Arial Nova" w:hAnsi="Arial" w:cs="Arial"/>
          <w:color w:val="000000" w:themeColor="text1"/>
        </w:rPr>
        <w:t>arm</w:t>
      </w:r>
      <w:r w:rsidR="00C07709" w:rsidRPr="46170750">
        <w:rPr>
          <w:rFonts w:ascii="Arial" w:eastAsia="Arial Nova" w:hAnsi="Arial" w:cs="Arial"/>
          <w:color w:val="000000" w:themeColor="text1"/>
        </w:rPr>
        <w:t>’</w:t>
      </w:r>
      <w:r w:rsidR="57FFA954" w:rsidRPr="46170750">
        <w:rPr>
          <w:rFonts w:ascii="Arial" w:eastAsia="Arial Nova" w:hAnsi="Arial" w:cs="Arial"/>
          <w:color w:val="000000" w:themeColor="text1"/>
        </w:rPr>
        <w:t>s length body</w:t>
      </w:r>
      <w:r w:rsidRPr="46170750">
        <w:rPr>
          <w:rFonts w:ascii="Arial" w:eastAsia="Arial Nova" w:hAnsi="Arial" w:cs="Arial"/>
          <w:color w:val="000000" w:themeColor="text1"/>
        </w:rPr>
        <w:t xml:space="preserve"> (option 4) has the highest PVB: £90.5m compared to £76.9m for option 3 and £72.4m for option 2.</w:t>
      </w:r>
    </w:p>
    <w:p w14:paraId="53D853C8" w14:textId="6901CD88" w:rsidR="00045BAE" w:rsidRPr="001E479B" w:rsidRDefault="00045BAE" w:rsidP="00103EA0">
      <w:pPr>
        <w:pStyle w:val="ListParagraph"/>
        <w:ind w:left="927"/>
        <w:jc w:val="both"/>
        <w:rPr>
          <w:rFonts w:ascii="Arial" w:eastAsia="Arial Nova" w:hAnsi="Arial" w:cs="Arial"/>
          <w:color w:val="000000" w:themeColor="text1"/>
        </w:rPr>
      </w:pPr>
    </w:p>
    <w:p w14:paraId="0FD5910B" w14:textId="77777777" w:rsidR="001E479B" w:rsidRPr="001E479B" w:rsidRDefault="001E479B" w:rsidP="00103EA0">
      <w:pPr>
        <w:pStyle w:val="ListParagraph"/>
        <w:numPr>
          <w:ilvl w:val="0"/>
          <w:numId w:val="16"/>
        </w:numPr>
        <w:jc w:val="both"/>
        <w:rPr>
          <w:rFonts w:ascii="Arial" w:eastAsia="Arial Nova" w:hAnsi="Arial" w:cs="Arial"/>
          <w:color w:val="000000" w:themeColor="text1"/>
        </w:rPr>
      </w:pPr>
      <w:r w:rsidRPr="001E479B">
        <w:rPr>
          <w:rFonts w:ascii="Arial" w:eastAsia="Arial Nova" w:hAnsi="Arial" w:cs="Arial"/>
          <w:color w:val="000000" w:themeColor="text1"/>
        </w:rPr>
        <w:t>In the absence of any detailed explanation, it seems reasonable to question:</w:t>
      </w:r>
    </w:p>
    <w:p w14:paraId="0F2A0341" w14:textId="77777777" w:rsidR="001E479B" w:rsidRPr="001E479B" w:rsidRDefault="001E479B" w:rsidP="001E479B">
      <w:pPr>
        <w:pStyle w:val="ListParagraph"/>
        <w:jc w:val="both"/>
        <w:rPr>
          <w:rFonts w:ascii="Arial" w:eastAsia="Arial Nova" w:hAnsi="Arial" w:cs="Arial"/>
          <w:color w:val="000000" w:themeColor="text1"/>
        </w:rPr>
      </w:pPr>
      <w:r w:rsidRPr="001E479B">
        <w:rPr>
          <w:rFonts w:ascii="Arial" w:eastAsia="Arial Nova" w:hAnsi="Arial" w:cs="Arial"/>
          <w:color w:val="000000" w:themeColor="text1"/>
        </w:rPr>
        <w:t xml:space="preserve"> </w:t>
      </w:r>
    </w:p>
    <w:p w14:paraId="59CB8730" w14:textId="77777777" w:rsidR="001E479B" w:rsidRPr="001E479B" w:rsidRDefault="001E479B" w:rsidP="001E479B">
      <w:pPr>
        <w:pStyle w:val="ListParagraph"/>
        <w:ind w:left="1276" w:hanging="556"/>
        <w:jc w:val="both"/>
        <w:rPr>
          <w:rFonts w:ascii="Arial" w:eastAsia="Arial Nova" w:hAnsi="Arial" w:cs="Arial"/>
          <w:color w:val="000000" w:themeColor="text1"/>
        </w:rPr>
      </w:pPr>
      <w:r w:rsidRPr="001E479B">
        <w:rPr>
          <w:rFonts w:ascii="Arial" w:eastAsia="Arial Nova" w:hAnsi="Arial" w:cs="Arial"/>
          <w:color w:val="000000" w:themeColor="text1"/>
        </w:rPr>
        <w:t>1.</w:t>
      </w:r>
      <w:r w:rsidRPr="001E479B">
        <w:rPr>
          <w:rFonts w:ascii="Arial" w:eastAsia="Arial Nova" w:hAnsi="Arial" w:cs="Arial"/>
          <w:color w:val="000000" w:themeColor="text1"/>
        </w:rPr>
        <w:tab/>
        <w:t>The “assumption” that there was a lower likelihood of “full benefits” being realised under options 2 or 3 than under option 4.</w:t>
      </w:r>
    </w:p>
    <w:p w14:paraId="2A557D0B" w14:textId="6242B853" w:rsidR="00D47CB2" w:rsidRDefault="001E479B" w:rsidP="00D47CB2">
      <w:pPr>
        <w:pStyle w:val="ListParagraph"/>
        <w:ind w:left="1276" w:hanging="556"/>
        <w:jc w:val="both"/>
        <w:rPr>
          <w:rFonts w:ascii="Arial" w:eastAsia="Arial Nova" w:hAnsi="Arial" w:cs="Arial"/>
          <w:color w:val="000000" w:themeColor="text1"/>
        </w:rPr>
      </w:pPr>
      <w:r w:rsidRPr="001E479B">
        <w:rPr>
          <w:rFonts w:ascii="Arial" w:eastAsia="Arial Nova" w:hAnsi="Arial" w:cs="Arial"/>
          <w:color w:val="000000" w:themeColor="text1"/>
        </w:rPr>
        <w:t>2.</w:t>
      </w:r>
      <w:r w:rsidRPr="001E479B">
        <w:rPr>
          <w:rFonts w:ascii="Arial" w:eastAsia="Arial Nova" w:hAnsi="Arial" w:cs="Arial"/>
          <w:color w:val="000000" w:themeColor="text1"/>
        </w:rPr>
        <w:tab/>
        <w:t>The lack of explanation for the size of the percentage reduction applied to options 2 and 3</w:t>
      </w:r>
      <w:r w:rsidR="00D47CB2">
        <w:rPr>
          <w:rFonts w:ascii="Arial" w:eastAsia="Arial Nova" w:hAnsi="Arial" w:cs="Arial"/>
          <w:color w:val="000000" w:themeColor="text1"/>
        </w:rPr>
        <w:t>.</w:t>
      </w:r>
    </w:p>
    <w:p w14:paraId="44F192B1" w14:textId="77777777" w:rsidR="00D47CB2" w:rsidRPr="00D47CB2" w:rsidRDefault="00D47CB2" w:rsidP="00D47CB2">
      <w:pPr>
        <w:pStyle w:val="ListParagraph"/>
        <w:ind w:left="1276" w:hanging="556"/>
        <w:jc w:val="both"/>
        <w:rPr>
          <w:rFonts w:ascii="Arial" w:eastAsia="Arial Nova" w:hAnsi="Arial" w:cs="Arial"/>
          <w:color w:val="000000" w:themeColor="text1"/>
        </w:rPr>
      </w:pPr>
    </w:p>
    <w:p w14:paraId="6D471A7A" w14:textId="53B08719" w:rsidR="00D36D2F" w:rsidRPr="00D47CB2" w:rsidRDefault="00464142" w:rsidP="00D47CB2">
      <w:pPr>
        <w:ind w:firstLine="720"/>
        <w:jc w:val="both"/>
        <w:rPr>
          <w:rFonts w:ascii="Arial" w:eastAsia="Arial Nova" w:hAnsi="Arial" w:cs="Arial"/>
          <w:b/>
          <w:bCs/>
          <w:color w:val="000000" w:themeColor="text1"/>
        </w:rPr>
      </w:pPr>
      <w:r>
        <w:rPr>
          <w:rFonts w:ascii="Arial" w:eastAsia="Arial Nova" w:hAnsi="Arial" w:cs="Arial"/>
          <w:b/>
          <w:bCs/>
          <w:color w:val="000000" w:themeColor="text1"/>
        </w:rPr>
        <w:t>REFERENCES</w:t>
      </w:r>
    </w:p>
    <w:p w14:paraId="73C0E4CF" w14:textId="77777777" w:rsidR="00D36D2F" w:rsidRDefault="00D36D2F" w:rsidP="00D36D2F">
      <w:pPr>
        <w:ind w:left="720"/>
        <w:jc w:val="both"/>
        <w:rPr>
          <w:rFonts w:ascii="Arial" w:hAnsi="Arial" w:cs="Arial"/>
          <w:color w:val="000000"/>
        </w:rPr>
      </w:pPr>
      <w:r w:rsidRPr="001E479B">
        <w:rPr>
          <w:rFonts w:ascii="Arial" w:hAnsi="Arial" w:cs="Arial"/>
          <w:color w:val="000000"/>
        </w:rPr>
        <w:t>Association of Mathematics Education Teachers (Ashley Compton) (2021) Reviewing the Review. Mathematics Education 278</w:t>
      </w:r>
    </w:p>
    <w:p w14:paraId="252BE412" w14:textId="63C05290" w:rsidR="00D47CB2" w:rsidRPr="001509AD" w:rsidRDefault="00000000" w:rsidP="001509AD">
      <w:pPr>
        <w:ind w:left="720"/>
        <w:jc w:val="both"/>
        <w:rPr>
          <w:rFonts w:ascii="Arial" w:hAnsi="Arial" w:cs="Arial"/>
          <w:color w:val="0563C1" w:themeColor="hyperlink"/>
          <w:u w:val="single"/>
        </w:rPr>
      </w:pPr>
      <w:hyperlink r:id="rId11" w:history="1">
        <w:r w:rsidR="00D36D2F" w:rsidRPr="005C41BF">
          <w:rPr>
            <w:rStyle w:val="Hyperlink"/>
            <w:rFonts w:ascii="Arial" w:hAnsi="Arial" w:cs="Arial"/>
          </w:rPr>
          <w:t>https://www.atm.org.uk/write/MediaUploads/Journals/MT278/06.pdf</w:t>
        </w:r>
      </w:hyperlink>
    </w:p>
    <w:p w14:paraId="195F1A1D" w14:textId="09D42C89" w:rsidR="00D47CB2" w:rsidRDefault="00D47CB2" w:rsidP="00D36D2F">
      <w:pPr>
        <w:ind w:left="720"/>
        <w:jc w:val="both"/>
        <w:rPr>
          <w:rFonts w:ascii="Arial" w:hAnsi="Arial" w:cs="Arial"/>
          <w:color w:val="000000"/>
        </w:rPr>
      </w:pPr>
      <w:r>
        <w:rPr>
          <w:rFonts w:ascii="Arial" w:hAnsi="Arial" w:cs="Arial"/>
          <w:color w:val="000000"/>
        </w:rPr>
        <w:t>Samantha Booth (2022), ‘</w:t>
      </w:r>
      <w:r w:rsidRPr="00D47CB2">
        <w:rPr>
          <w:rFonts w:ascii="Arial" w:hAnsi="Arial" w:cs="Arial"/>
          <w:color w:val="000000"/>
        </w:rPr>
        <w:t>Ofsted should check Oak lessons are up to scratch, think tank urges</w:t>
      </w:r>
      <w:r>
        <w:rPr>
          <w:rFonts w:ascii="Arial" w:hAnsi="Arial" w:cs="Arial"/>
          <w:color w:val="000000"/>
        </w:rPr>
        <w:t>’, Schools Week</w:t>
      </w:r>
      <w:r w:rsidR="001509AD">
        <w:rPr>
          <w:rFonts w:ascii="Arial" w:hAnsi="Arial" w:cs="Arial"/>
          <w:color w:val="000000"/>
        </w:rPr>
        <w:t>, 23 August</w:t>
      </w:r>
    </w:p>
    <w:p w14:paraId="49E654AF" w14:textId="206B692F" w:rsidR="00D47CB2" w:rsidRDefault="00000000" w:rsidP="00D36D2F">
      <w:pPr>
        <w:ind w:left="720"/>
        <w:jc w:val="both"/>
        <w:rPr>
          <w:rFonts w:ascii="Arial" w:hAnsi="Arial" w:cs="Arial"/>
          <w:color w:val="000000"/>
        </w:rPr>
      </w:pPr>
      <w:hyperlink r:id="rId12" w:history="1">
        <w:r w:rsidR="00D47CB2" w:rsidRPr="003513A5">
          <w:rPr>
            <w:rStyle w:val="Hyperlink"/>
            <w:rFonts w:ascii="Arial" w:hAnsi="Arial" w:cs="Arial"/>
          </w:rPr>
          <w:t>https://schoolsweek.co.uk/ofsted-should-check-oak-lessons-are-up-to-scratch-think-tank-urges/</w:t>
        </w:r>
      </w:hyperlink>
      <w:r w:rsidR="00D47CB2">
        <w:rPr>
          <w:rFonts w:ascii="Arial" w:hAnsi="Arial" w:cs="Arial"/>
          <w:color w:val="000000"/>
        </w:rPr>
        <w:t xml:space="preserve"> </w:t>
      </w:r>
    </w:p>
    <w:p w14:paraId="2EADACF4" w14:textId="6D24019F" w:rsidR="00D36D2F" w:rsidRDefault="00D36D2F" w:rsidP="00D36D2F">
      <w:pPr>
        <w:ind w:left="720"/>
        <w:jc w:val="both"/>
        <w:rPr>
          <w:rFonts w:ascii="Arial" w:hAnsi="Arial" w:cs="Arial"/>
          <w:color w:val="000000"/>
        </w:rPr>
      </w:pPr>
      <w:r w:rsidRPr="001E479B">
        <w:rPr>
          <w:rFonts w:ascii="Arial" w:hAnsi="Arial" w:cs="Arial"/>
          <w:color w:val="000000"/>
        </w:rPr>
        <w:t>DfE (2022) Education Secretary promises to harness energy and expertise of teache</w:t>
      </w:r>
      <w:r>
        <w:rPr>
          <w:rFonts w:ascii="Arial" w:hAnsi="Arial" w:cs="Arial"/>
          <w:color w:val="000000"/>
        </w:rPr>
        <w:t xml:space="preserve">rs </w:t>
      </w:r>
    </w:p>
    <w:p w14:paraId="57DBC85B" w14:textId="5E76AF94" w:rsidR="00FA3558" w:rsidRDefault="00000000" w:rsidP="00D841FB">
      <w:pPr>
        <w:ind w:left="720"/>
        <w:jc w:val="both"/>
        <w:rPr>
          <w:rFonts w:ascii="Arial" w:hAnsi="Arial" w:cs="Arial"/>
          <w:color w:val="000000"/>
        </w:rPr>
      </w:pPr>
      <w:hyperlink r:id="rId13" w:anchor=":~:text=Speaking%20about%20the%20evolution%20of,our%20teachers%20and%20school%20leaders" w:history="1">
        <w:r w:rsidR="00D36D2F" w:rsidRPr="005C41BF">
          <w:rPr>
            <w:rStyle w:val="Hyperlink"/>
            <w:rFonts w:ascii="Arial" w:hAnsi="Arial" w:cs="Arial"/>
          </w:rPr>
          <w:t>https://www.gov.uk/government/news/education-secretary-promises-to-harness-energy-and-expertise-of-teachers#:~:text=Speaking%20about%20the%20evolution%20of,our%20teachers%20and%20school%20leaders</w:t>
        </w:r>
      </w:hyperlink>
      <w:r w:rsidR="00D36D2F" w:rsidRPr="00A321DD">
        <w:rPr>
          <w:rFonts w:ascii="Arial" w:hAnsi="Arial" w:cs="Arial"/>
          <w:color w:val="000000"/>
        </w:rPr>
        <w:t>.</w:t>
      </w:r>
    </w:p>
    <w:p w14:paraId="5C98CD3F" w14:textId="332795F6" w:rsidR="00FA3558" w:rsidRDefault="00FA3558" w:rsidP="00DA1B6B">
      <w:pPr>
        <w:ind w:left="720"/>
        <w:jc w:val="both"/>
        <w:textAlignment w:val="baseline"/>
        <w:rPr>
          <w:rFonts w:ascii="Arial" w:hAnsi="Arial" w:cs="Arial"/>
          <w:color w:val="000000"/>
        </w:rPr>
      </w:pPr>
      <w:r>
        <w:rPr>
          <w:rFonts w:ascii="Arial" w:hAnsi="Arial" w:cs="Arial"/>
          <w:color w:val="000000"/>
        </w:rPr>
        <w:t xml:space="preserve">DfE (2022) </w:t>
      </w:r>
      <w:r w:rsidR="002041BF" w:rsidRPr="002041BF">
        <w:rPr>
          <w:rFonts w:ascii="Arial" w:hAnsi="Arial" w:cs="Arial"/>
          <w:color w:val="000000"/>
        </w:rPr>
        <w:t>Curriculum Body</w:t>
      </w:r>
      <w:r w:rsidR="002041BF">
        <w:rPr>
          <w:rFonts w:ascii="Arial" w:hAnsi="Arial" w:cs="Arial"/>
          <w:color w:val="000000"/>
        </w:rPr>
        <w:t xml:space="preserve"> </w:t>
      </w:r>
      <w:r w:rsidR="002041BF" w:rsidRPr="002041BF">
        <w:rPr>
          <w:rFonts w:ascii="Arial" w:hAnsi="Arial" w:cs="Arial"/>
          <w:color w:val="000000"/>
        </w:rPr>
        <w:t>Invest Co case number: 161</w:t>
      </w:r>
      <w:r w:rsidR="00DA1B6B">
        <w:rPr>
          <w:rFonts w:ascii="Arial" w:hAnsi="Arial" w:cs="Arial"/>
          <w:color w:val="000000"/>
        </w:rPr>
        <w:t xml:space="preserve"> </w:t>
      </w:r>
      <w:r w:rsidR="002041BF" w:rsidRPr="002041BF">
        <w:rPr>
          <w:rFonts w:ascii="Arial" w:hAnsi="Arial" w:cs="Arial"/>
          <w:color w:val="000000"/>
        </w:rPr>
        <w:t>Full Business Case</w:t>
      </w:r>
    </w:p>
    <w:p w14:paraId="4FFBCDB0" w14:textId="545810CE" w:rsidR="00D841FB" w:rsidRDefault="00000000" w:rsidP="00DA1B6B">
      <w:pPr>
        <w:ind w:left="720"/>
        <w:jc w:val="both"/>
        <w:textAlignment w:val="baseline"/>
        <w:rPr>
          <w:rFonts w:ascii="Arial" w:hAnsi="Arial" w:cs="Arial"/>
          <w:color w:val="000000"/>
        </w:rPr>
      </w:pPr>
      <w:hyperlink r:id="rId14" w:history="1">
        <w:r w:rsidR="00D841FB" w:rsidRPr="000825D2">
          <w:rPr>
            <w:rStyle w:val="Hyperlink"/>
            <w:rFonts w:ascii="Arial" w:hAnsi="Arial" w:cs="Arial"/>
          </w:rPr>
          <w:t>https://assets.publishing.service.gov.uk/government/uploads/system/uploads/attachment_data/file/1114759/Oak_FBC.pdf</w:t>
        </w:r>
      </w:hyperlink>
      <w:r w:rsidR="00D841FB">
        <w:rPr>
          <w:rFonts w:ascii="Arial" w:hAnsi="Arial" w:cs="Arial"/>
          <w:color w:val="000000"/>
        </w:rPr>
        <w:t xml:space="preserve"> </w:t>
      </w:r>
    </w:p>
    <w:p w14:paraId="1761CDF7" w14:textId="151D9F32" w:rsidR="00B15335" w:rsidRDefault="00B15335" w:rsidP="00D36D2F">
      <w:pPr>
        <w:ind w:left="720"/>
        <w:jc w:val="both"/>
        <w:textAlignment w:val="baseline"/>
        <w:rPr>
          <w:rFonts w:ascii="Arial" w:hAnsi="Arial" w:cs="Arial"/>
          <w:color w:val="000000"/>
        </w:rPr>
      </w:pPr>
      <w:r>
        <w:rPr>
          <w:rFonts w:ascii="Arial" w:hAnsi="Arial" w:cs="Arial"/>
          <w:color w:val="000000"/>
        </w:rPr>
        <w:t>English &amp; Media Centre (</w:t>
      </w:r>
      <w:r w:rsidR="006056FE">
        <w:rPr>
          <w:rFonts w:ascii="Arial" w:hAnsi="Arial" w:cs="Arial"/>
          <w:color w:val="000000"/>
        </w:rPr>
        <w:t xml:space="preserve">2022) </w:t>
      </w:r>
      <w:r w:rsidR="006056FE" w:rsidRPr="006056FE">
        <w:rPr>
          <w:rFonts w:ascii="Arial" w:hAnsi="Arial" w:cs="Arial"/>
          <w:color w:val="000000"/>
        </w:rPr>
        <w:t>EMC Response to Ofsted Curriculum research review: English</w:t>
      </w:r>
      <w:r w:rsidR="006056FE">
        <w:rPr>
          <w:rFonts w:ascii="Arial" w:hAnsi="Arial" w:cs="Arial"/>
          <w:color w:val="000000"/>
        </w:rPr>
        <w:t>.</w:t>
      </w:r>
    </w:p>
    <w:p w14:paraId="4B15733B" w14:textId="6ADE50AE" w:rsidR="006056FE" w:rsidRDefault="00000000" w:rsidP="00D36D2F">
      <w:pPr>
        <w:ind w:left="720"/>
        <w:jc w:val="both"/>
        <w:textAlignment w:val="baseline"/>
        <w:rPr>
          <w:rFonts w:ascii="Arial" w:hAnsi="Arial" w:cs="Arial"/>
          <w:color w:val="000000"/>
        </w:rPr>
      </w:pPr>
      <w:hyperlink r:id="rId15" w:history="1">
        <w:r w:rsidR="006056FE" w:rsidRPr="00C6240A">
          <w:rPr>
            <w:rStyle w:val="Hyperlink"/>
            <w:rFonts w:ascii="Arial" w:hAnsi="Arial" w:cs="Arial"/>
          </w:rPr>
          <w:t>https://www.englishandmedia.co.uk/blog/review-of-ofsted-curriculum-research-review-english</w:t>
        </w:r>
      </w:hyperlink>
      <w:r w:rsidR="006056FE">
        <w:rPr>
          <w:rFonts w:ascii="Arial" w:hAnsi="Arial" w:cs="Arial"/>
          <w:color w:val="000000"/>
        </w:rPr>
        <w:t xml:space="preserve"> </w:t>
      </w:r>
    </w:p>
    <w:p w14:paraId="731A04D4" w14:textId="2C710D98" w:rsidR="00D36D2F" w:rsidRPr="001E479B" w:rsidRDefault="00D36D2F" w:rsidP="00D36D2F">
      <w:pPr>
        <w:ind w:left="720"/>
        <w:jc w:val="both"/>
        <w:textAlignment w:val="baseline"/>
        <w:rPr>
          <w:rFonts w:ascii="Arial" w:hAnsi="Arial" w:cs="Arial"/>
          <w:color w:val="000000"/>
        </w:rPr>
      </w:pPr>
      <w:r w:rsidRPr="001E479B">
        <w:rPr>
          <w:rFonts w:ascii="Arial" w:hAnsi="Arial" w:cs="Arial"/>
          <w:color w:val="000000"/>
        </w:rPr>
        <w:t>English Association (2022) Response to the publication of Ofsted’s Curriculum Research Review series: English, July</w:t>
      </w:r>
    </w:p>
    <w:p w14:paraId="48383459" w14:textId="77777777" w:rsidR="00D36D2F" w:rsidRPr="001E479B" w:rsidRDefault="00000000" w:rsidP="00D36D2F">
      <w:pPr>
        <w:ind w:left="720"/>
        <w:jc w:val="both"/>
        <w:textAlignment w:val="baseline"/>
        <w:rPr>
          <w:rFonts w:ascii="Arial" w:hAnsi="Arial" w:cs="Arial"/>
          <w:color w:val="000000"/>
        </w:rPr>
      </w:pPr>
      <w:hyperlink r:id="rId16" w:history="1">
        <w:r w:rsidR="00D36D2F" w:rsidRPr="001E479B">
          <w:rPr>
            <w:rStyle w:val="Hyperlink"/>
            <w:rFonts w:ascii="Arial" w:hAnsi="Arial" w:cs="Arial"/>
          </w:rPr>
          <w:t>https://englishassociation.ac.uk/response-to-the-publication-of-ofsteds-curriculum-research-review-series-english/</w:t>
        </w:r>
      </w:hyperlink>
    </w:p>
    <w:p w14:paraId="06AC74EB" w14:textId="77777777" w:rsidR="001509AD" w:rsidRDefault="00F86CBE" w:rsidP="006E28C8">
      <w:pPr>
        <w:ind w:left="720"/>
        <w:jc w:val="both"/>
        <w:rPr>
          <w:rFonts w:ascii="Arial" w:hAnsi="Arial" w:cs="Arial"/>
          <w:color w:val="000000"/>
        </w:rPr>
      </w:pPr>
      <w:r>
        <w:rPr>
          <w:rFonts w:ascii="Arial" w:hAnsi="Arial" w:cs="Arial"/>
          <w:color w:val="000000"/>
        </w:rPr>
        <w:t>Frontier Economics (2018) Publishing’s Contribut</w:t>
      </w:r>
      <w:r w:rsidR="006E28C8">
        <w:rPr>
          <w:rFonts w:ascii="Arial" w:hAnsi="Arial" w:cs="Arial"/>
          <w:color w:val="000000"/>
        </w:rPr>
        <w:t xml:space="preserve">ion to School Education. </w:t>
      </w:r>
    </w:p>
    <w:p w14:paraId="4A823D57" w14:textId="49100534" w:rsidR="006E28C8" w:rsidRDefault="00000000" w:rsidP="006E28C8">
      <w:pPr>
        <w:ind w:left="720"/>
        <w:jc w:val="both"/>
        <w:rPr>
          <w:rFonts w:ascii="Arial" w:hAnsi="Arial" w:cs="Arial"/>
          <w:color w:val="000000"/>
        </w:rPr>
      </w:pPr>
      <w:hyperlink r:id="rId17" w:history="1">
        <w:r w:rsidR="001509AD" w:rsidRPr="003513A5">
          <w:rPr>
            <w:rStyle w:val="Hyperlink"/>
            <w:rFonts w:ascii="Arial" w:hAnsi="Arial" w:cs="Arial"/>
          </w:rPr>
          <w:t>https://www.frontier-economics.com/media/1127/20180314_publishings-contribution-to-school-education_frontier.pdf</w:t>
        </w:r>
      </w:hyperlink>
      <w:r w:rsidR="001509AD">
        <w:rPr>
          <w:rFonts w:ascii="Arial" w:hAnsi="Arial" w:cs="Arial"/>
          <w:color w:val="000000"/>
        </w:rPr>
        <w:t xml:space="preserve"> </w:t>
      </w:r>
    </w:p>
    <w:p w14:paraId="54201A7B" w14:textId="3FB3A65C" w:rsidR="00D36D2F" w:rsidRDefault="00D36D2F" w:rsidP="00D36D2F">
      <w:pPr>
        <w:ind w:left="720"/>
        <w:jc w:val="both"/>
        <w:rPr>
          <w:rFonts w:ascii="Arial" w:hAnsi="Arial" w:cs="Arial"/>
          <w:color w:val="000000"/>
        </w:rPr>
      </w:pPr>
      <w:r w:rsidRPr="001E479B">
        <w:rPr>
          <w:rFonts w:ascii="Arial" w:hAnsi="Arial" w:cs="Arial"/>
          <w:color w:val="000000"/>
        </w:rPr>
        <w:t xml:space="preserve">Gareth Harris (2021) </w:t>
      </w:r>
      <w:r w:rsidR="00DF5600" w:rsidRPr="001E479B">
        <w:rPr>
          <w:rFonts w:ascii="Arial" w:hAnsi="Arial" w:cs="Arial"/>
          <w:color w:val="000000"/>
        </w:rPr>
        <w:t>Fueling</w:t>
      </w:r>
      <w:r w:rsidRPr="001E479B">
        <w:rPr>
          <w:rFonts w:ascii="Arial" w:hAnsi="Arial" w:cs="Arial"/>
          <w:color w:val="000000"/>
        </w:rPr>
        <w:t xml:space="preserve"> culture war, UK government forms new 'retain and explain' board for controversial monuments. The Art Newspaper 17 May. </w:t>
      </w:r>
    </w:p>
    <w:p w14:paraId="7DFBBD37" w14:textId="6213822D" w:rsidR="00D36D2F" w:rsidRPr="001E479B" w:rsidRDefault="00000000" w:rsidP="00D36D2F">
      <w:pPr>
        <w:ind w:left="720"/>
        <w:jc w:val="both"/>
        <w:rPr>
          <w:rFonts w:ascii="Arial" w:hAnsi="Arial" w:cs="Arial"/>
          <w:color w:val="000000"/>
        </w:rPr>
      </w:pPr>
      <w:hyperlink r:id="rId18" w:history="1">
        <w:r w:rsidR="00D36D2F" w:rsidRPr="005C41BF">
          <w:rPr>
            <w:rStyle w:val="Hyperlink"/>
            <w:rFonts w:ascii="Arial" w:hAnsi="Arial" w:cs="Arial"/>
          </w:rPr>
          <w:t>https://www.theartnewspaper.com/2021/05/17/fuelling-culture-war-uk-government-forms-new-retain-and-explain-board-for-controversial-monuments</w:t>
        </w:r>
      </w:hyperlink>
    </w:p>
    <w:p w14:paraId="3FB6A146" w14:textId="77777777" w:rsidR="00D36D2F" w:rsidRDefault="00D36D2F" w:rsidP="00D36D2F">
      <w:pPr>
        <w:ind w:left="720"/>
        <w:jc w:val="both"/>
        <w:rPr>
          <w:rStyle w:val="Hyperlink"/>
          <w:rFonts w:ascii="Arial" w:eastAsia="Arial Nova" w:hAnsi="Arial" w:cs="Arial"/>
        </w:rPr>
      </w:pPr>
      <w:r w:rsidRPr="001E479B">
        <w:rPr>
          <w:rFonts w:ascii="Arial" w:hAnsi="Arial" w:cs="Arial"/>
          <w:color w:val="000000"/>
        </w:rPr>
        <w:t xml:space="preserve">Gov.uk website DfE Policy Papers and Consultations. </w:t>
      </w:r>
      <w:hyperlink r:id="rId19" w:history="1">
        <w:r w:rsidRPr="005C41BF">
          <w:rPr>
            <w:rStyle w:val="Hyperlink"/>
            <w:rFonts w:ascii="Arial" w:eastAsia="Arial Nova" w:hAnsi="Arial" w:cs="Arial"/>
          </w:rPr>
          <w:t>https://www.gov.uk/search/policy-papers-and-consultations?keywords=DfE&amp;content_store_document_type%5B%5D=open_consultations&amp;content_store_document_type%5B%5D=closed_consultations&amp;organisations%5B%5D=department-for-education&amp;order=relevance</w:t>
        </w:r>
      </w:hyperlink>
    </w:p>
    <w:p w14:paraId="2DE73E15" w14:textId="5DFC9C32" w:rsidR="00464F43" w:rsidRDefault="00464F43" w:rsidP="007E4F2C">
      <w:pPr>
        <w:ind w:left="720"/>
        <w:jc w:val="both"/>
        <w:rPr>
          <w:rFonts w:ascii="Arial" w:hAnsi="Arial" w:cs="Arial"/>
          <w:color w:val="000000"/>
        </w:rPr>
      </w:pPr>
      <w:r>
        <w:rPr>
          <w:rFonts w:ascii="Arial" w:hAnsi="Arial" w:cs="Arial"/>
          <w:color w:val="000000"/>
        </w:rPr>
        <w:t xml:space="preserve">ImpactEd (2021) </w:t>
      </w:r>
      <w:r w:rsidRPr="007E4F2C">
        <w:rPr>
          <w:rFonts w:ascii="Arial" w:hAnsi="Arial" w:cs="Arial"/>
          <w:color w:val="000000"/>
        </w:rPr>
        <w:t>Oak National Academy</w:t>
      </w:r>
      <w:r>
        <w:rPr>
          <w:rFonts w:ascii="Arial" w:hAnsi="Arial" w:cs="Arial"/>
          <w:color w:val="000000"/>
        </w:rPr>
        <w:t xml:space="preserve"> </w:t>
      </w:r>
      <w:r w:rsidRPr="007E4F2C">
        <w:rPr>
          <w:rFonts w:ascii="Arial" w:hAnsi="Arial" w:cs="Arial"/>
          <w:color w:val="000000"/>
        </w:rPr>
        <w:t>202</w:t>
      </w:r>
      <w:r>
        <w:rPr>
          <w:rFonts w:ascii="Arial" w:hAnsi="Arial" w:cs="Arial"/>
          <w:color w:val="000000"/>
        </w:rPr>
        <w:t>0</w:t>
      </w:r>
      <w:r w:rsidRPr="007E4F2C">
        <w:rPr>
          <w:rFonts w:ascii="Arial" w:hAnsi="Arial" w:cs="Arial"/>
          <w:color w:val="000000"/>
        </w:rPr>
        <w:t>/2</w:t>
      </w:r>
      <w:r>
        <w:rPr>
          <w:rFonts w:ascii="Arial" w:hAnsi="Arial" w:cs="Arial"/>
          <w:color w:val="000000"/>
        </w:rPr>
        <w:t>1</w:t>
      </w:r>
      <w:r w:rsidRPr="007E4F2C">
        <w:rPr>
          <w:rFonts w:ascii="Arial" w:hAnsi="Arial" w:cs="Arial"/>
          <w:color w:val="000000"/>
        </w:rPr>
        <w:t xml:space="preserve"> Evaluation Report</w:t>
      </w:r>
    </w:p>
    <w:p w14:paraId="5243FF1D" w14:textId="33988132" w:rsidR="00464F43" w:rsidRDefault="00000000" w:rsidP="007E4F2C">
      <w:pPr>
        <w:ind w:left="720"/>
        <w:jc w:val="both"/>
        <w:rPr>
          <w:rFonts w:ascii="Arial" w:hAnsi="Arial" w:cs="Arial"/>
          <w:color w:val="000000"/>
        </w:rPr>
      </w:pPr>
      <w:hyperlink r:id="rId20" w:history="1">
        <w:r w:rsidR="00464F43" w:rsidRPr="00C6240A">
          <w:rPr>
            <w:rStyle w:val="Hyperlink"/>
            <w:rFonts w:ascii="Arial" w:hAnsi="Arial" w:cs="Arial"/>
          </w:rPr>
          <w:t>https://sanity-asset-cdn.thenational.academy/files/cuvjke51/production/e14d5c1d9239c51ee51f9eac15fe332f0afdd7d7.pdf</w:t>
        </w:r>
      </w:hyperlink>
      <w:r w:rsidR="00464F43">
        <w:rPr>
          <w:rFonts w:ascii="Arial" w:hAnsi="Arial" w:cs="Arial"/>
          <w:color w:val="000000"/>
        </w:rPr>
        <w:t xml:space="preserve"> </w:t>
      </w:r>
    </w:p>
    <w:p w14:paraId="55ECEC2B" w14:textId="5D47FDFA" w:rsidR="007E4F2C" w:rsidRDefault="007E4F2C" w:rsidP="007E4F2C">
      <w:pPr>
        <w:ind w:left="720"/>
        <w:jc w:val="both"/>
        <w:rPr>
          <w:rFonts w:ascii="Arial" w:hAnsi="Arial" w:cs="Arial"/>
          <w:color w:val="000000"/>
        </w:rPr>
      </w:pPr>
      <w:r>
        <w:rPr>
          <w:rFonts w:ascii="Arial" w:hAnsi="Arial" w:cs="Arial"/>
          <w:color w:val="000000"/>
        </w:rPr>
        <w:t>ImpactEd</w:t>
      </w:r>
      <w:r w:rsidRPr="001E479B">
        <w:rPr>
          <w:rFonts w:ascii="Arial" w:hAnsi="Arial" w:cs="Arial"/>
          <w:color w:val="000000"/>
        </w:rPr>
        <w:t xml:space="preserve"> (202</w:t>
      </w:r>
      <w:r>
        <w:rPr>
          <w:rFonts w:ascii="Arial" w:hAnsi="Arial" w:cs="Arial"/>
          <w:color w:val="000000"/>
        </w:rPr>
        <w:t>2</w:t>
      </w:r>
      <w:r w:rsidRPr="001E479B">
        <w:rPr>
          <w:rFonts w:ascii="Arial" w:hAnsi="Arial" w:cs="Arial"/>
          <w:color w:val="000000"/>
        </w:rPr>
        <w:t xml:space="preserve">) </w:t>
      </w:r>
      <w:r w:rsidRPr="007E4F2C">
        <w:rPr>
          <w:rFonts w:ascii="Arial" w:hAnsi="Arial" w:cs="Arial"/>
          <w:color w:val="000000"/>
        </w:rPr>
        <w:t>Oak National Academy</w:t>
      </w:r>
      <w:r>
        <w:rPr>
          <w:rFonts w:ascii="Arial" w:hAnsi="Arial" w:cs="Arial"/>
          <w:color w:val="000000"/>
        </w:rPr>
        <w:t xml:space="preserve"> </w:t>
      </w:r>
      <w:r w:rsidRPr="007E4F2C">
        <w:rPr>
          <w:rFonts w:ascii="Arial" w:hAnsi="Arial" w:cs="Arial"/>
          <w:color w:val="000000"/>
        </w:rPr>
        <w:t>202</w:t>
      </w:r>
      <w:r>
        <w:rPr>
          <w:rFonts w:ascii="Arial" w:hAnsi="Arial" w:cs="Arial"/>
          <w:color w:val="000000"/>
        </w:rPr>
        <w:t>1</w:t>
      </w:r>
      <w:r w:rsidRPr="007E4F2C">
        <w:rPr>
          <w:rFonts w:ascii="Arial" w:hAnsi="Arial" w:cs="Arial"/>
          <w:color w:val="000000"/>
        </w:rPr>
        <w:t>/2</w:t>
      </w:r>
      <w:r>
        <w:rPr>
          <w:rFonts w:ascii="Arial" w:hAnsi="Arial" w:cs="Arial"/>
          <w:color w:val="000000"/>
        </w:rPr>
        <w:t>2</w:t>
      </w:r>
      <w:r w:rsidRPr="007E4F2C">
        <w:rPr>
          <w:rFonts w:ascii="Arial" w:hAnsi="Arial" w:cs="Arial"/>
          <w:color w:val="000000"/>
        </w:rPr>
        <w:t xml:space="preserve"> Evaluation Report</w:t>
      </w:r>
    </w:p>
    <w:p w14:paraId="37A702F7" w14:textId="09F32383" w:rsidR="007E4F2C" w:rsidRPr="007E4F2C" w:rsidRDefault="007E4F2C" w:rsidP="007E4F2C">
      <w:pPr>
        <w:ind w:left="720"/>
        <w:jc w:val="both"/>
        <w:rPr>
          <w:rFonts w:ascii="Arial" w:hAnsi="Arial" w:cs="Arial"/>
          <w:color w:val="000000"/>
        </w:rPr>
      </w:pPr>
      <w:r>
        <w:rPr>
          <w:rFonts w:ascii="Arial" w:hAnsi="Arial" w:cs="Arial"/>
          <w:color w:val="000000"/>
        </w:rPr>
        <w:t xml:space="preserve">Available at: </w:t>
      </w:r>
      <w:hyperlink r:id="rId21" w:history="1">
        <w:r w:rsidRPr="00C6240A">
          <w:rPr>
            <w:rStyle w:val="Hyperlink"/>
            <w:rFonts w:ascii="Arial" w:hAnsi="Arial" w:cs="Arial"/>
          </w:rPr>
          <w:t>https://www.thenational.academy/about-us/board</w:t>
        </w:r>
      </w:hyperlink>
      <w:r>
        <w:rPr>
          <w:rFonts w:ascii="Arial" w:hAnsi="Arial" w:cs="Arial"/>
          <w:color w:val="000000"/>
        </w:rPr>
        <w:t xml:space="preserve"> </w:t>
      </w:r>
    </w:p>
    <w:p w14:paraId="5ED9FED7" w14:textId="7517E109" w:rsidR="007E4F2C" w:rsidRDefault="007E4F2C" w:rsidP="007E4F2C">
      <w:pPr>
        <w:ind w:left="720"/>
        <w:jc w:val="both"/>
        <w:rPr>
          <w:rFonts w:ascii="Arial" w:hAnsi="Arial" w:cs="Arial"/>
          <w:color w:val="000000"/>
        </w:rPr>
      </w:pPr>
      <w:r>
        <w:rPr>
          <w:rFonts w:ascii="Arial" w:hAnsi="Arial" w:cs="Arial"/>
          <w:color w:val="000000"/>
        </w:rPr>
        <w:t>ImpactEd</w:t>
      </w:r>
      <w:r w:rsidR="00D36D2F" w:rsidRPr="001E479B">
        <w:rPr>
          <w:rFonts w:ascii="Arial" w:hAnsi="Arial" w:cs="Arial"/>
          <w:color w:val="000000"/>
        </w:rPr>
        <w:t xml:space="preserve"> (202</w:t>
      </w:r>
      <w:r>
        <w:rPr>
          <w:rFonts w:ascii="Arial" w:hAnsi="Arial" w:cs="Arial"/>
          <w:color w:val="000000"/>
        </w:rPr>
        <w:t>3</w:t>
      </w:r>
      <w:r w:rsidR="00D36D2F" w:rsidRPr="001E479B">
        <w:rPr>
          <w:rFonts w:ascii="Arial" w:hAnsi="Arial" w:cs="Arial"/>
          <w:color w:val="000000"/>
        </w:rPr>
        <w:t xml:space="preserve">) </w:t>
      </w:r>
      <w:r w:rsidRPr="007E4F2C">
        <w:rPr>
          <w:rFonts w:ascii="Arial" w:hAnsi="Arial" w:cs="Arial"/>
          <w:color w:val="000000"/>
        </w:rPr>
        <w:t>Oak National Academy</w:t>
      </w:r>
      <w:r>
        <w:rPr>
          <w:rFonts w:ascii="Arial" w:hAnsi="Arial" w:cs="Arial"/>
          <w:color w:val="000000"/>
        </w:rPr>
        <w:t xml:space="preserve"> </w:t>
      </w:r>
      <w:r w:rsidRPr="007E4F2C">
        <w:rPr>
          <w:rFonts w:ascii="Arial" w:hAnsi="Arial" w:cs="Arial"/>
          <w:color w:val="000000"/>
        </w:rPr>
        <w:t>2022/23 Evaluation Report</w:t>
      </w:r>
    </w:p>
    <w:p w14:paraId="7C7CBEE9" w14:textId="30B9196E" w:rsidR="007E4F2C" w:rsidRPr="007E4F2C" w:rsidRDefault="00000000" w:rsidP="007E4F2C">
      <w:pPr>
        <w:ind w:left="720"/>
        <w:jc w:val="both"/>
        <w:rPr>
          <w:rFonts w:ascii="Arial" w:hAnsi="Arial" w:cs="Arial"/>
          <w:color w:val="000000"/>
        </w:rPr>
      </w:pPr>
      <w:hyperlink r:id="rId22" w:history="1">
        <w:r w:rsidR="007E4F2C" w:rsidRPr="00C6240A">
          <w:rPr>
            <w:rStyle w:val="Hyperlink"/>
            <w:rFonts w:ascii="Arial" w:hAnsi="Arial" w:cs="Arial"/>
          </w:rPr>
          <w:t>https://sanity-asset-cdn.thenational.academy/files/cuvjke51/production/b3816c4fd6b7e92d301bf034753f465be334bb7c.pdf</w:t>
        </w:r>
      </w:hyperlink>
      <w:r w:rsidR="007E4F2C">
        <w:rPr>
          <w:rFonts w:ascii="Arial" w:hAnsi="Arial" w:cs="Arial"/>
          <w:color w:val="000000"/>
        </w:rPr>
        <w:t xml:space="preserve"> </w:t>
      </w:r>
    </w:p>
    <w:p w14:paraId="3D96D460" w14:textId="6A50FB62" w:rsidR="00D36D2F" w:rsidRDefault="001509AD" w:rsidP="00D36D2F">
      <w:pPr>
        <w:ind w:left="720"/>
        <w:jc w:val="both"/>
        <w:rPr>
          <w:rFonts w:ascii="Arial" w:hAnsi="Arial" w:cs="Arial"/>
          <w:color w:val="000000"/>
        </w:rPr>
      </w:pPr>
      <w:r>
        <w:rPr>
          <w:rFonts w:ascii="Arial" w:hAnsi="Arial" w:cs="Arial"/>
          <w:color w:val="000000"/>
        </w:rPr>
        <w:lastRenderedPageBreak/>
        <w:t>Warwick Mansell</w:t>
      </w:r>
      <w:r w:rsidR="00D36D2F" w:rsidRPr="001E479B">
        <w:rPr>
          <w:rFonts w:ascii="Arial" w:hAnsi="Arial" w:cs="Arial"/>
          <w:color w:val="000000"/>
        </w:rPr>
        <w:t xml:space="preserve"> (2022) Oak National Academy specification of what it says should be the “guiding principles” of five national curriculum subjects. Education Uncovered 28</w:t>
      </w:r>
      <w:r>
        <w:rPr>
          <w:rFonts w:ascii="Arial" w:hAnsi="Arial" w:cs="Arial"/>
          <w:color w:val="000000"/>
          <w:vertAlign w:val="superscript"/>
        </w:rPr>
        <w:t xml:space="preserve"> </w:t>
      </w:r>
      <w:r w:rsidR="00D36D2F" w:rsidRPr="001E479B">
        <w:rPr>
          <w:rFonts w:ascii="Arial" w:hAnsi="Arial" w:cs="Arial"/>
          <w:color w:val="000000"/>
        </w:rPr>
        <w:t>September</w:t>
      </w:r>
      <w:r w:rsidR="00D36D2F">
        <w:rPr>
          <w:rFonts w:ascii="Arial" w:hAnsi="Arial" w:cs="Arial"/>
          <w:color w:val="000000"/>
        </w:rPr>
        <w:t xml:space="preserve">  </w:t>
      </w:r>
    </w:p>
    <w:p w14:paraId="53D6F580" w14:textId="36C0E704" w:rsidR="001509AD" w:rsidRPr="001E479B" w:rsidRDefault="00000000" w:rsidP="00D36D2F">
      <w:pPr>
        <w:ind w:left="720"/>
        <w:jc w:val="both"/>
        <w:rPr>
          <w:rFonts w:ascii="Arial" w:hAnsi="Arial" w:cs="Arial"/>
          <w:color w:val="000000"/>
        </w:rPr>
      </w:pPr>
      <w:hyperlink r:id="rId23" w:history="1">
        <w:r w:rsidR="001509AD" w:rsidRPr="003513A5">
          <w:rPr>
            <w:rStyle w:val="Hyperlink"/>
            <w:rFonts w:ascii="Arial" w:hAnsi="Arial" w:cs="Arial"/>
          </w:rPr>
          <w:t>https://www.educationuncovered.co.uk/news/159436/revealed-oak-national-academy-specification-of-what-it-says-should-be-the-guiding-principles-of-five-national-curriculum-subjects.thtml</w:t>
        </w:r>
      </w:hyperlink>
      <w:r w:rsidR="001509AD">
        <w:rPr>
          <w:rFonts w:ascii="Arial" w:hAnsi="Arial" w:cs="Arial"/>
          <w:color w:val="000000"/>
        </w:rPr>
        <w:t xml:space="preserve"> </w:t>
      </w:r>
    </w:p>
    <w:p w14:paraId="7921AAB4" w14:textId="476DF5C5" w:rsidR="00D36D2F" w:rsidRPr="001E479B" w:rsidRDefault="00D36D2F" w:rsidP="00D36D2F">
      <w:pPr>
        <w:ind w:left="720"/>
        <w:jc w:val="both"/>
        <w:rPr>
          <w:rFonts w:ascii="Arial" w:hAnsi="Arial" w:cs="Arial"/>
          <w:color w:val="000000"/>
        </w:rPr>
      </w:pPr>
      <w:r w:rsidRPr="001E479B">
        <w:rPr>
          <w:rFonts w:ascii="Arial" w:hAnsi="Arial" w:cs="Arial"/>
          <w:color w:val="000000"/>
        </w:rPr>
        <w:t xml:space="preserve">National Education Union (2022) School Cuts relaunch, </w:t>
      </w:r>
      <w:hyperlink r:id="rId24" w:history="1">
        <w:r w:rsidRPr="001E479B">
          <w:rPr>
            <w:rStyle w:val="Hyperlink"/>
            <w:rFonts w:ascii="Arial" w:hAnsi="Arial" w:cs="Arial"/>
          </w:rPr>
          <w:t>https://neu.org.uk/press-releases/schoolcuts-relaunch</w:t>
        </w:r>
      </w:hyperlink>
    </w:p>
    <w:p w14:paraId="1B9EA471" w14:textId="7B0EC28A" w:rsidR="00D36D2F" w:rsidRPr="001E479B" w:rsidRDefault="00D36D2F" w:rsidP="00D36D2F">
      <w:pPr>
        <w:ind w:left="720"/>
        <w:jc w:val="both"/>
        <w:rPr>
          <w:rFonts w:ascii="Arial" w:hAnsi="Arial" w:cs="Arial"/>
          <w:color w:val="000000"/>
        </w:rPr>
      </w:pPr>
      <w:r w:rsidRPr="001E479B">
        <w:rPr>
          <w:rFonts w:ascii="Arial" w:hAnsi="Arial" w:cs="Arial"/>
          <w:color w:val="000000"/>
        </w:rPr>
        <w:t>National Foundation for Education</w:t>
      </w:r>
      <w:r w:rsidR="00786805">
        <w:rPr>
          <w:rFonts w:ascii="Arial" w:hAnsi="Arial" w:cs="Arial"/>
          <w:color w:val="000000"/>
        </w:rPr>
        <w:t>al</w:t>
      </w:r>
      <w:r w:rsidRPr="001E479B">
        <w:rPr>
          <w:rFonts w:ascii="Arial" w:hAnsi="Arial" w:cs="Arial"/>
          <w:color w:val="000000"/>
        </w:rPr>
        <w:t xml:space="preserve"> Research (2020) Teacher autonomy: how does it relate to job satisfaction and retention?</w:t>
      </w:r>
    </w:p>
    <w:p w14:paraId="30175001" w14:textId="77777777" w:rsidR="00D36D2F" w:rsidRDefault="00000000" w:rsidP="00D36D2F">
      <w:pPr>
        <w:ind w:left="720"/>
        <w:jc w:val="both"/>
        <w:rPr>
          <w:rStyle w:val="Hyperlink"/>
          <w:rFonts w:ascii="Arial" w:hAnsi="Arial" w:cs="Arial"/>
        </w:rPr>
      </w:pPr>
      <w:hyperlink r:id="rId25" w:history="1">
        <w:r w:rsidR="00D36D2F" w:rsidRPr="005C41BF">
          <w:rPr>
            <w:rStyle w:val="Hyperlink"/>
            <w:rFonts w:ascii="Arial" w:hAnsi="Arial" w:cs="Arial"/>
          </w:rPr>
          <w:t>https://www.nfer.ac.uk/media/3874/teacher_autonomy_how_does_it_relate_to_job_satisfaction_and_retention.pdf</w:t>
        </w:r>
      </w:hyperlink>
    </w:p>
    <w:p w14:paraId="0671FE68" w14:textId="77777777" w:rsidR="00786805" w:rsidRDefault="00786805" w:rsidP="00D36D2F">
      <w:pPr>
        <w:ind w:left="720"/>
        <w:jc w:val="both"/>
        <w:rPr>
          <w:rFonts w:ascii="Arial" w:hAnsi="Arial" w:cs="Arial"/>
          <w:color w:val="000000"/>
        </w:rPr>
      </w:pPr>
      <w:r w:rsidRPr="00786805">
        <w:rPr>
          <w:rFonts w:ascii="Arial" w:hAnsi="Arial" w:cs="Arial"/>
          <w:color w:val="000000"/>
        </w:rPr>
        <w:t>Nation</w:t>
      </w:r>
      <w:r>
        <w:rPr>
          <w:rFonts w:ascii="Arial" w:hAnsi="Arial" w:cs="Arial"/>
          <w:color w:val="000000"/>
        </w:rPr>
        <w:t>al Foundation for Educational Research (2023)</w:t>
      </w:r>
      <w:r w:rsidRPr="00786805">
        <w:t xml:space="preserve"> </w:t>
      </w:r>
      <w:r w:rsidRPr="00786805">
        <w:rPr>
          <w:rFonts w:ascii="Arial" w:hAnsi="Arial" w:cs="Arial"/>
          <w:color w:val="000000"/>
        </w:rPr>
        <w:t>Cost-of-living crisis: Impact on schools</w:t>
      </w:r>
    </w:p>
    <w:p w14:paraId="6EF889CC" w14:textId="42E0D552" w:rsidR="00786805" w:rsidRPr="00786805" w:rsidRDefault="00000000" w:rsidP="00D36D2F">
      <w:pPr>
        <w:ind w:left="720"/>
        <w:jc w:val="both"/>
        <w:rPr>
          <w:rFonts w:ascii="Arial" w:hAnsi="Arial" w:cs="Arial"/>
          <w:color w:val="000000"/>
        </w:rPr>
      </w:pPr>
      <w:hyperlink r:id="rId26" w:history="1">
        <w:r w:rsidR="00786805" w:rsidRPr="00C6240A">
          <w:rPr>
            <w:rStyle w:val="Hyperlink"/>
            <w:rFonts w:ascii="Arial" w:hAnsi="Arial" w:cs="Arial"/>
          </w:rPr>
          <w:t>https://www.nfer.ac.uk/media/j1qbbzwk/cost_of_living_impact_on_schools_school_provision.pdf</w:t>
        </w:r>
      </w:hyperlink>
      <w:r w:rsidR="00786805">
        <w:rPr>
          <w:rFonts w:ascii="Arial" w:hAnsi="Arial" w:cs="Arial"/>
          <w:color w:val="000000"/>
        </w:rPr>
        <w:t xml:space="preserve">  </w:t>
      </w:r>
    </w:p>
    <w:p w14:paraId="5142A1D6" w14:textId="77777777" w:rsidR="00D36D2F" w:rsidRDefault="00D36D2F" w:rsidP="00D36D2F">
      <w:pPr>
        <w:ind w:left="720"/>
        <w:jc w:val="both"/>
        <w:rPr>
          <w:rFonts w:ascii="Arial" w:hAnsi="Arial" w:cs="Arial"/>
          <w:color w:val="000000"/>
        </w:rPr>
      </w:pPr>
      <w:r w:rsidRPr="001E479B">
        <w:rPr>
          <w:rFonts w:ascii="Arial" w:hAnsi="Arial" w:cs="Arial"/>
          <w:color w:val="000000"/>
        </w:rPr>
        <w:t>Norbert Pachler and Elspeth Broady (2022) ‘Language policy, evidence-informed practice, the role of regulatory bodies and teacher agency’.  The Language Learning Journal Vol 50 (2) 2022</w:t>
      </w:r>
    </w:p>
    <w:p w14:paraId="67D76928" w14:textId="2A81C60F" w:rsidR="00B64EBB" w:rsidRPr="00E41CC3" w:rsidRDefault="00000000" w:rsidP="00E41CC3">
      <w:pPr>
        <w:ind w:left="720"/>
        <w:jc w:val="both"/>
        <w:rPr>
          <w:rFonts w:ascii="Arial" w:hAnsi="Arial" w:cs="Arial"/>
          <w:color w:val="0563C1" w:themeColor="hyperlink"/>
          <w:u w:val="single"/>
        </w:rPr>
      </w:pPr>
      <w:hyperlink r:id="rId27" w:history="1">
        <w:r w:rsidR="00D36D2F" w:rsidRPr="005C41BF">
          <w:rPr>
            <w:rStyle w:val="Hyperlink"/>
            <w:rFonts w:ascii="Arial" w:hAnsi="Arial" w:cs="Arial"/>
          </w:rPr>
          <w:t>https://www.tandfonline.com/doi/full/10.1080/09571736.2022.2046379</w:t>
        </w:r>
      </w:hyperlink>
    </w:p>
    <w:p w14:paraId="2A97B2E7" w14:textId="4FD3BA71" w:rsidR="00B64EBB" w:rsidRDefault="00B64EBB" w:rsidP="00E41CC3">
      <w:pPr>
        <w:ind w:left="720"/>
        <w:jc w:val="both"/>
        <w:rPr>
          <w:rFonts w:ascii="Arial" w:hAnsi="Arial" w:cs="Arial"/>
        </w:rPr>
      </w:pPr>
      <w:r>
        <w:rPr>
          <w:rFonts w:ascii="Arial" w:hAnsi="Arial" w:cs="Arial"/>
        </w:rPr>
        <w:t>Oak</w:t>
      </w:r>
      <w:r w:rsidR="00E41CC3">
        <w:rPr>
          <w:rFonts w:ascii="Arial" w:hAnsi="Arial" w:cs="Arial"/>
        </w:rPr>
        <w:t xml:space="preserve"> (2021). </w:t>
      </w:r>
      <w:r w:rsidR="00E41CC3" w:rsidRPr="00E41CC3">
        <w:rPr>
          <w:rFonts w:ascii="Arial" w:hAnsi="Arial" w:cs="Arial"/>
        </w:rPr>
        <w:t>Oak National Academy</w:t>
      </w:r>
      <w:r w:rsidR="00E41CC3">
        <w:rPr>
          <w:rFonts w:ascii="Arial" w:hAnsi="Arial" w:cs="Arial"/>
        </w:rPr>
        <w:t xml:space="preserve"> </w:t>
      </w:r>
      <w:r w:rsidR="00E41CC3" w:rsidRPr="00E41CC3">
        <w:rPr>
          <w:rFonts w:ascii="Arial" w:hAnsi="Arial" w:cs="Arial"/>
        </w:rPr>
        <w:t>Annual Report</w:t>
      </w:r>
      <w:r w:rsidR="00E41CC3">
        <w:rPr>
          <w:rFonts w:ascii="Arial" w:hAnsi="Arial" w:cs="Arial"/>
        </w:rPr>
        <w:t xml:space="preserve">, </w:t>
      </w:r>
      <w:r w:rsidR="00E41CC3" w:rsidRPr="00E41CC3">
        <w:rPr>
          <w:rFonts w:ascii="Arial" w:hAnsi="Arial" w:cs="Arial"/>
        </w:rPr>
        <w:t>September 2020 — July 2021</w:t>
      </w:r>
    </w:p>
    <w:p w14:paraId="4B9E6DE3" w14:textId="7762D795" w:rsidR="00B64EBB" w:rsidRDefault="00000000" w:rsidP="00B64EBB">
      <w:pPr>
        <w:ind w:left="720"/>
        <w:jc w:val="both"/>
        <w:rPr>
          <w:rFonts w:ascii="Arial" w:hAnsi="Arial" w:cs="Arial"/>
        </w:rPr>
      </w:pPr>
      <w:hyperlink r:id="rId28" w:history="1">
        <w:r w:rsidR="00B64EBB" w:rsidRPr="000825D2">
          <w:rPr>
            <w:rStyle w:val="Hyperlink"/>
            <w:rFonts w:ascii="Arial" w:hAnsi="Arial" w:cs="Arial"/>
          </w:rPr>
          <w:t>https://www.nationaldrama.org.uk/wp-content/uploads/ONA_Annual_Report_2021_v3.pdf</w:t>
        </w:r>
      </w:hyperlink>
      <w:r w:rsidR="00B64EBB">
        <w:rPr>
          <w:rFonts w:ascii="Arial" w:hAnsi="Arial" w:cs="Arial"/>
        </w:rPr>
        <w:t xml:space="preserve"> </w:t>
      </w:r>
    </w:p>
    <w:p w14:paraId="2A0F5560" w14:textId="4258E2B2" w:rsidR="00D36D2F" w:rsidRDefault="00D36D2F" w:rsidP="00B64EBB">
      <w:pPr>
        <w:ind w:left="720"/>
        <w:jc w:val="both"/>
        <w:rPr>
          <w:rFonts w:ascii="Arial" w:hAnsi="Arial" w:cs="Arial"/>
        </w:rPr>
      </w:pPr>
      <w:r w:rsidRPr="001E479B">
        <w:rPr>
          <w:rFonts w:ascii="Arial" w:hAnsi="Arial" w:cs="Arial"/>
        </w:rPr>
        <w:t xml:space="preserve">Jane Perryman, Meg Maguire, Anne Braun, Stephen Ball (2017) </w:t>
      </w:r>
      <w:r w:rsidRPr="00FA2390">
        <w:rPr>
          <w:rFonts w:ascii="Arial" w:hAnsi="Arial" w:cs="Arial"/>
          <w:shd w:val="clear" w:color="auto" w:fill="FFFFFF"/>
        </w:rPr>
        <w:t>Surveillance, governmentality and moving the goalposts: The influence of Ofsted on the work of schools in a post-panoptic era</w:t>
      </w:r>
      <w:r w:rsidRPr="001E479B">
        <w:rPr>
          <w:rFonts w:ascii="Arial" w:hAnsi="Arial" w:cs="Arial"/>
        </w:rPr>
        <w:t xml:space="preserve">. British Journal of educational Studies 66 (2) </w:t>
      </w:r>
    </w:p>
    <w:p w14:paraId="4C686E06" w14:textId="4B7A536D" w:rsidR="00FA2390" w:rsidRPr="001E479B" w:rsidRDefault="00000000" w:rsidP="00B64EBB">
      <w:pPr>
        <w:ind w:left="720"/>
        <w:jc w:val="both"/>
        <w:rPr>
          <w:rFonts w:ascii="Arial" w:hAnsi="Arial" w:cs="Arial"/>
          <w:color w:val="000000"/>
        </w:rPr>
      </w:pPr>
      <w:hyperlink r:id="rId29" w:history="1">
        <w:r w:rsidR="00FA2390" w:rsidRPr="00C6240A">
          <w:rPr>
            <w:rStyle w:val="Hyperlink"/>
            <w:rFonts w:ascii="Arial" w:hAnsi="Arial" w:cs="Arial"/>
          </w:rPr>
          <w:t>https://www.tandfonline.com/doi/abs/10.1080/00071005.2017.1372560</w:t>
        </w:r>
      </w:hyperlink>
      <w:r w:rsidR="00FA2390">
        <w:rPr>
          <w:rFonts w:ascii="Arial" w:hAnsi="Arial" w:cs="Arial"/>
          <w:color w:val="000000"/>
        </w:rPr>
        <w:t xml:space="preserve"> </w:t>
      </w:r>
    </w:p>
    <w:p w14:paraId="4E912790" w14:textId="77777777" w:rsidR="00D36D2F" w:rsidRPr="001E479B" w:rsidRDefault="00D36D2F" w:rsidP="00D36D2F">
      <w:pPr>
        <w:ind w:left="720"/>
        <w:jc w:val="both"/>
        <w:rPr>
          <w:rFonts w:ascii="Arial" w:hAnsi="Arial" w:cs="Arial"/>
          <w:color w:val="192930"/>
          <w:shd w:val="clear" w:color="auto" w:fill="FFFFFF"/>
        </w:rPr>
      </w:pPr>
      <w:r w:rsidRPr="001E479B">
        <w:rPr>
          <w:rFonts w:ascii="Arial" w:hAnsi="Arial" w:cs="Arial"/>
          <w:color w:val="192930"/>
          <w:shd w:val="clear" w:color="auto" w:fill="FFFFFF"/>
        </w:rPr>
        <w:t>Priestley, M., Alvunger, D., Philippou, S. &amp; Soini, T. (2021). </w:t>
      </w:r>
      <w:r w:rsidRPr="001E479B">
        <w:rPr>
          <w:rStyle w:val="Emphasis"/>
          <w:rFonts w:ascii="Arial" w:hAnsi="Arial" w:cs="Arial"/>
          <w:color w:val="192930"/>
          <w:shd w:val="clear" w:color="auto" w:fill="FFFFFF"/>
        </w:rPr>
        <w:t>Curriculum making in Europe: policy and practice within and across diverse contexts</w:t>
      </w:r>
      <w:r w:rsidRPr="001E479B">
        <w:rPr>
          <w:rFonts w:ascii="Arial" w:hAnsi="Arial" w:cs="Arial"/>
          <w:color w:val="192930"/>
          <w:shd w:val="clear" w:color="auto" w:fill="FFFFFF"/>
        </w:rPr>
        <w:t>. Bingley: Emerald.</w:t>
      </w:r>
    </w:p>
    <w:p w14:paraId="17858ED7" w14:textId="77777777" w:rsidR="00FA2390" w:rsidRDefault="00A60492" w:rsidP="00D36D2F">
      <w:pPr>
        <w:ind w:left="720"/>
        <w:jc w:val="both"/>
        <w:rPr>
          <w:rFonts w:ascii="Arial" w:hAnsi="Arial" w:cs="Arial"/>
          <w:color w:val="000000"/>
        </w:rPr>
      </w:pPr>
      <w:r w:rsidRPr="001E479B">
        <w:rPr>
          <w:rFonts w:ascii="Arial" w:hAnsi="Arial" w:cs="Arial"/>
          <w:color w:val="000000"/>
        </w:rPr>
        <w:t>Brian Simon (1991) </w:t>
      </w:r>
      <w:r w:rsidRPr="001E479B">
        <w:rPr>
          <w:rFonts w:ascii="Arial" w:hAnsi="Arial" w:cs="Arial"/>
          <w:i/>
          <w:iCs/>
          <w:color w:val="000000"/>
        </w:rPr>
        <w:t>Education and the Social Order 1940-1990</w:t>
      </w:r>
      <w:r w:rsidRPr="001E479B">
        <w:rPr>
          <w:rFonts w:ascii="Arial" w:hAnsi="Arial" w:cs="Arial"/>
          <w:color w:val="000000"/>
        </w:rPr>
        <w:t> London: Lawrence &amp; Wishart</w:t>
      </w:r>
      <w:r>
        <w:rPr>
          <w:rFonts w:ascii="Arial" w:hAnsi="Arial" w:cs="Arial"/>
          <w:color w:val="000000"/>
        </w:rPr>
        <w:t xml:space="preserve">, quoted in Gillard, Derek, Education in England, Chapter 12 </w:t>
      </w:r>
    </w:p>
    <w:p w14:paraId="2BC0FDFD" w14:textId="242F492E" w:rsidR="00D36D2F" w:rsidRPr="001E479B" w:rsidRDefault="00000000" w:rsidP="00D36D2F">
      <w:pPr>
        <w:ind w:left="720"/>
        <w:jc w:val="both"/>
        <w:rPr>
          <w:rFonts w:ascii="Arial" w:hAnsi="Arial" w:cs="Arial"/>
          <w:color w:val="000000"/>
        </w:rPr>
      </w:pPr>
      <w:hyperlink r:id="rId30" w:history="1">
        <w:r w:rsidR="00FA2390" w:rsidRPr="00C6240A">
          <w:rPr>
            <w:rStyle w:val="Hyperlink"/>
            <w:rFonts w:ascii="Arial" w:hAnsi="Arial" w:cs="Arial"/>
          </w:rPr>
          <w:t>http://www.educationengland.org.uk/history/chapter12.html</w:t>
        </w:r>
      </w:hyperlink>
    </w:p>
    <w:p w14:paraId="5B054441" w14:textId="239D722A" w:rsidR="00AB1725" w:rsidRDefault="00AB1725" w:rsidP="00D36D2F">
      <w:pPr>
        <w:ind w:left="720"/>
        <w:jc w:val="both"/>
        <w:rPr>
          <w:rFonts w:ascii="Arial" w:hAnsi="Arial" w:cs="Arial"/>
          <w:color w:val="000000"/>
        </w:rPr>
      </w:pPr>
      <w:r>
        <w:rPr>
          <w:rFonts w:ascii="Arial" w:hAnsi="Arial" w:cs="Arial"/>
          <w:color w:val="000000"/>
        </w:rPr>
        <w:t xml:space="preserve">Spielman, Amanda (2022) </w:t>
      </w:r>
      <w:r w:rsidR="00321513" w:rsidRPr="00321513">
        <w:rPr>
          <w:rFonts w:ascii="Arial" w:hAnsi="Arial" w:cs="Arial"/>
          <w:color w:val="000000"/>
        </w:rPr>
        <w:t>Amanda Spielman's speech at the 2022 Schools and Academies Show</w:t>
      </w:r>
    </w:p>
    <w:p w14:paraId="0ADA35F3" w14:textId="3A6FA1AC" w:rsidR="00321513" w:rsidRDefault="00000000" w:rsidP="00D36D2F">
      <w:pPr>
        <w:ind w:left="720"/>
        <w:jc w:val="both"/>
        <w:rPr>
          <w:rFonts w:ascii="Arial" w:hAnsi="Arial" w:cs="Arial"/>
          <w:color w:val="000000"/>
        </w:rPr>
      </w:pPr>
      <w:hyperlink r:id="rId31" w:history="1">
        <w:r w:rsidR="00321513" w:rsidRPr="000825D2">
          <w:rPr>
            <w:rStyle w:val="Hyperlink"/>
            <w:rFonts w:ascii="Arial" w:hAnsi="Arial" w:cs="Arial"/>
          </w:rPr>
          <w:t>https://www.gov.uk/government/speeches/amanda-spielmans-speech-at-the-2022-schools-and-academies-show</w:t>
        </w:r>
      </w:hyperlink>
      <w:r w:rsidR="00321513">
        <w:rPr>
          <w:rFonts w:ascii="Arial" w:hAnsi="Arial" w:cs="Arial"/>
          <w:color w:val="000000"/>
        </w:rPr>
        <w:t xml:space="preserve"> </w:t>
      </w:r>
    </w:p>
    <w:p w14:paraId="6C77B8EF" w14:textId="77777777" w:rsidR="00024E16" w:rsidRDefault="00024E16" w:rsidP="00024E16">
      <w:pPr>
        <w:ind w:left="720"/>
        <w:jc w:val="both"/>
        <w:rPr>
          <w:rStyle w:val="Hyperlink"/>
          <w:rFonts w:ascii="Arial" w:hAnsi="Arial" w:cs="Arial"/>
          <w:color w:val="333333"/>
          <w:shd w:val="clear" w:color="auto" w:fill="FFFFFF"/>
        </w:rPr>
      </w:pPr>
      <w:r w:rsidRPr="001E479B">
        <w:rPr>
          <w:rStyle w:val="authors"/>
          <w:rFonts w:ascii="Arial" w:hAnsi="Arial" w:cs="Arial"/>
          <w:color w:val="333333"/>
          <w:shd w:val="clear" w:color="auto" w:fill="FFFFFF"/>
        </w:rPr>
        <w:lastRenderedPageBreak/>
        <w:t>John Yandell</w:t>
      </w:r>
      <w:r w:rsidRPr="001E479B">
        <w:rPr>
          <w:rFonts w:ascii="Arial" w:hAnsi="Arial" w:cs="Arial"/>
          <w:color w:val="333333"/>
          <w:shd w:val="clear" w:color="auto" w:fill="FFFFFF"/>
        </w:rPr>
        <w:t> </w:t>
      </w:r>
      <w:r w:rsidRPr="001E479B">
        <w:rPr>
          <w:rStyle w:val="Date1"/>
          <w:rFonts w:ascii="Arial" w:hAnsi="Arial" w:cs="Arial"/>
          <w:color w:val="333333"/>
          <w:shd w:val="clear" w:color="auto" w:fill="FFFFFF"/>
        </w:rPr>
        <w:t>(2020)</w:t>
      </w:r>
      <w:r w:rsidRPr="001E479B">
        <w:rPr>
          <w:rFonts w:ascii="Arial" w:hAnsi="Arial" w:cs="Arial"/>
          <w:color w:val="333333"/>
          <w:shd w:val="clear" w:color="auto" w:fill="FFFFFF"/>
        </w:rPr>
        <w:t> </w:t>
      </w:r>
      <w:r w:rsidRPr="001E479B">
        <w:rPr>
          <w:rStyle w:val="arttitle"/>
          <w:rFonts w:ascii="Arial" w:hAnsi="Arial" w:cs="Arial"/>
          <w:color w:val="333333"/>
          <w:shd w:val="clear" w:color="auto" w:fill="FFFFFF"/>
        </w:rPr>
        <w:t>Learning under Lockdown: English teaching in the time of Covid-19,</w:t>
      </w:r>
      <w:r w:rsidRPr="001E479B">
        <w:rPr>
          <w:rFonts w:ascii="Arial" w:hAnsi="Arial" w:cs="Arial"/>
          <w:color w:val="333333"/>
          <w:shd w:val="clear" w:color="auto" w:fill="FFFFFF"/>
        </w:rPr>
        <w:t> </w:t>
      </w:r>
      <w:r w:rsidRPr="001E479B">
        <w:rPr>
          <w:rStyle w:val="serialtitle"/>
          <w:rFonts w:ascii="Arial" w:hAnsi="Arial" w:cs="Arial"/>
          <w:color w:val="333333"/>
          <w:shd w:val="clear" w:color="auto" w:fill="FFFFFF"/>
        </w:rPr>
        <w:t>Changing English,</w:t>
      </w:r>
      <w:r w:rsidRPr="001E479B">
        <w:rPr>
          <w:rFonts w:ascii="Arial" w:hAnsi="Arial" w:cs="Arial"/>
          <w:color w:val="333333"/>
          <w:shd w:val="clear" w:color="auto" w:fill="FFFFFF"/>
        </w:rPr>
        <w:t> </w:t>
      </w:r>
      <w:r w:rsidRPr="001E479B">
        <w:rPr>
          <w:rStyle w:val="volumeissue"/>
          <w:rFonts w:ascii="Arial" w:hAnsi="Arial" w:cs="Arial"/>
          <w:color w:val="333333"/>
          <w:shd w:val="clear" w:color="auto" w:fill="FFFFFF"/>
        </w:rPr>
        <w:t>27:3,</w:t>
      </w:r>
      <w:r w:rsidRPr="001E479B">
        <w:rPr>
          <w:rFonts w:ascii="Arial" w:hAnsi="Arial" w:cs="Arial"/>
          <w:color w:val="333333"/>
          <w:shd w:val="clear" w:color="auto" w:fill="FFFFFF"/>
        </w:rPr>
        <w:t> </w:t>
      </w:r>
      <w:r w:rsidRPr="001E479B">
        <w:rPr>
          <w:rStyle w:val="pagerange"/>
          <w:rFonts w:ascii="Arial" w:hAnsi="Arial" w:cs="Arial"/>
          <w:color w:val="333333"/>
          <w:shd w:val="clear" w:color="auto" w:fill="FFFFFF"/>
        </w:rPr>
        <w:t>262-269,</w:t>
      </w:r>
      <w:r w:rsidRPr="001E479B">
        <w:rPr>
          <w:rFonts w:ascii="Arial" w:hAnsi="Arial" w:cs="Arial"/>
          <w:color w:val="333333"/>
          <w:shd w:val="clear" w:color="auto" w:fill="FFFFFF"/>
        </w:rPr>
        <w:t> </w:t>
      </w:r>
      <w:r w:rsidRPr="001E479B">
        <w:rPr>
          <w:rStyle w:val="doilink"/>
          <w:rFonts w:ascii="Arial" w:hAnsi="Arial" w:cs="Arial"/>
          <w:color w:val="333333"/>
          <w:shd w:val="clear" w:color="auto" w:fill="FFFFFF"/>
        </w:rPr>
        <w:t>DOI: </w:t>
      </w:r>
      <w:hyperlink r:id="rId32" w:history="1">
        <w:r w:rsidRPr="001E479B">
          <w:rPr>
            <w:rStyle w:val="Hyperlink"/>
            <w:rFonts w:ascii="Arial" w:hAnsi="Arial" w:cs="Arial"/>
            <w:color w:val="333333"/>
            <w:shd w:val="clear" w:color="auto" w:fill="FFFFFF"/>
          </w:rPr>
          <w:t>10.1080/1358684X.2020.1779029</w:t>
        </w:r>
      </w:hyperlink>
    </w:p>
    <w:p w14:paraId="2EE1CE02" w14:textId="415B4F99" w:rsidR="00024E16" w:rsidRPr="00D36D2F" w:rsidRDefault="00024E16" w:rsidP="00D36D2F">
      <w:pPr>
        <w:ind w:left="720"/>
        <w:jc w:val="both"/>
        <w:rPr>
          <w:rFonts w:ascii="Arial" w:hAnsi="Arial" w:cs="Arial"/>
          <w:color w:val="333333"/>
          <w:shd w:val="clear" w:color="auto" w:fill="FFFFFF"/>
        </w:rPr>
      </w:pPr>
      <w:r>
        <w:rPr>
          <w:rStyle w:val="Hyperlink"/>
          <w:rFonts w:ascii="Arial" w:hAnsi="Arial" w:cs="Arial"/>
          <w:color w:val="333333"/>
          <w:u w:val="none"/>
          <w:shd w:val="clear" w:color="auto" w:fill="FFFFFF"/>
        </w:rPr>
        <w:t xml:space="preserve">This article is attached. </w:t>
      </w:r>
    </w:p>
    <w:p w14:paraId="17B54311" w14:textId="77777777" w:rsidR="00024E16" w:rsidRDefault="00024E16" w:rsidP="00024E16">
      <w:pPr>
        <w:rPr>
          <w:rFonts w:ascii="Arial Nova" w:eastAsia="Arial Nova" w:hAnsi="Arial Nova" w:cs="Arial Nova"/>
          <w:b/>
          <w:bCs/>
          <w:color w:val="000000" w:themeColor="text1"/>
          <w:lang w:val="en-GB"/>
        </w:rPr>
      </w:pPr>
    </w:p>
    <w:p w14:paraId="1FDA9634" w14:textId="77777777" w:rsidR="00024E16" w:rsidRDefault="00024E16" w:rsidP="00024E16">
      <w:pPr>
        <w:rPr>
          <w:rFonts w:ascii="Arial Nova" w:eastAsia="Arial Nova" w:hAnsi="Arial Nova" w:cs="Arial Nova"/>
          <w:b/>
          <w:bCs/>
          <w:color w:val="000000" w:themeColor="text1"/>
          <w:lang w:val="en-GB"/>
        </w:rPr>
      </w:pPr>
      <w:r>
        <w:rPr>
          <w:rFonts w:ascii="Arial Nova" w:eastAsia="Arial Nova" w:hAnsi="Arial Nova" w:cs="Arial Nova"/>
          <w:b/>
          <w:bCs/>
          <w:color w:val="000000" w:themeColor="text1"/>
          <w:lang w:val="en-GB"/>
        </w:rPr>
        <w:t>Further references, relating to the claim in this sentence:</w:t>
      </w:r>
    </w:p>
    <w:p w14:paraId="1FC1171E" w14:textId="77777777" w:rsidR="00024E16" w:rsidRDefault="00024E16" w:rsidP="00024E16">
      <w:pPr>
        <w:rPr>
          <w:rFonts w:ascii="Arial" w:eastAsia="Arial Nova" w:hAnsi="Arial" w:cs="Arial"/>
          <w:color w:val="000000" w:themeColor="text1"/>
          <w:lang w:val="en-GB"/>
        </w:rPr>
      </w:pPr>
      <w:r w:rsidRPr="079EC463">
        <w:rPr>
          <w:rFonts w:ascii="Arial" w:eastAsia="Arial Nova" w:hAnsi="Arial" w:cs="Arial"/>
          <w:color w:val="000000" w:themeColor="text1"/>
          <w:lang w:val="en-GB"/>
        </w:rPr>
        <w:t>The conclusions of opinion polls, union surveys, press enquiries and academic research all tend in the same direction: teachers and school leaders have little confidence in the current system of inspection and accountability; and they consider students’ learning and the school curriculum to be damaged by the effects of high-stakes testing</w:t>
      </w:r>
    </w:p>
    <w:p w14:paraId="37C65C08" w14:textId="77777777" w:rsidR="00D36D2F" w:rsidRDefault="00D36D2F" w:rsidP="00024E16">
      <w:pPr>
        <w:rPr>
          <w:rFonts w:ascii="Arial" w:eastAsia="Arial Nova" w:hAnsi="Arial" w:cs="Arial"/>
          <w:color w:val="000000" w:themeColor="text1"/>
          <w:lang w:val="en-GB"/>
        </w:rPr>
      </w:pPr>
    </w:p>
    <w:p w14:paraId="4FC576F2" w14:textId="15109BCB" w:rsidR="00D36D2F" w:rsidRDefault="00D36D2F" w:rsidP="00024E16">
      <w:pPr>
        <w:rPr>
          <w:rStyle w:val="Hyperlink"/>
          <w:rFonts w:ascii="Arial" w:eastAsia="Arial Nova" w:hAnsi="Arial" w:cs="Arial"/>
          <w:lang w:val="en-GB"/>
        </w:rPr>
      </w:pPr>
      <w:r>
        <w:rPr>
          <w:rFonts w:ascii="Arial" w:eastAsia="Arial Nova" w:hAnsi="Arial" w:cs="Arial"/>
          <w:color w:val="000000" w:themeColor="text1"/>
          <w:lang w:val="en-GB"/>
        </w:rPr>
        <w:t xml:space="preserve">Association of School and College Leaders, The Future of Inspection </w:t>
      </w:r>
      <w:hyperlink r:id="rId33" w:history="1">
        <w:r w:rsidRPr="005C41BF">
          <w:rPr>
            <w:rStyle w:val="Hyperlink"/>
            <w:rFonts w:ascii="Arial" w:eastAsia="Arial Nova" w:hAnsi="Arial" w:cs="Arial"/>
            <w:lang w:val="en-GB"/>
          </w:rPr>
          <w:t>https://www.ascl.org.uk/ASCL/media/ASCL/Our%20view/Campaigns/The-future-of-inspection-an-ASCL-discussion-paper.pdf</w:t>
        </w:r>
      </w:hyperlink>
    </w:p>
    <w:p w14:paraId="3CEC7077" w14:textId="7B14B39F" w:rsidR="00D36D2F" w:rsidRDefault="00D36D2F" w:rsidP="00024E16">
      <w:pPr>
        <w:rPr>
          <w:rStyle w:val="Hyperlink"/>
          <w:rFonts w:ascii="Arial" w:eastAsia="Arial Nova" w:hAnsi="Arial" w:cs="Arial"/>
          <w:lang w:val="en-GB"/>
        </w:rPr>
      </w:pPr>
      <w:r>
        <w:rPr>
          <w:rFonts w:ascii="Arial" w:eastAsia="Arial Nova" w:hAnsi="Arial" w:cs="Arial"/>
          <w:color w:val="000000" w:themeColor="text1"/>
          <w:lang w:val="en-GB"/>
        </w:rPr>
        <w:t>McPherson, C</w:t>
      </w:r>
      <w:r w:rsidR="001E5886">
        <w:rPr>
          <w:rFonts w:ascii="Arial" w:eastAsia="Arial Nova" w:hAnsi="Arial" w:cs="Arial"/>
          <w:color w:val="000000" w:themeColor="text1"/>
          <w:lang w:val="en-GB"/>
        </w:rPr>
        <w:t>.</w:t>
      </w:r>
      <w:r>
        <w:rPr>
          <w:rFonts w:ascii="Arial" w:eastAsia="Arial Nova" w:hAnsi="Arial" w:cs="Arial"/>
          <w:color w:val="000000" w:themeColor="text1"/>
          <w:lang w:val="en-GB"/>
        </w:rPr>
        <w:t xml:space="preserve"> at al (2023) Schools for all: Young People’s Experience of Alienation in the English Secondary School System. Kings College London/Edge Foundation. </w:t>
      </w:r>
      <w:hyperlink r:id="rId34" w:history="1">
        <w:r w:rsidRPr="005C41BF">
          <w:rPr>
            <w:rStyle w:val="Hyperlink"/>
            <w:rFonts w:ascii="Arial" w:eastAsia="Arial Nova" w:hAnsi="Arial" w:cs="Arial"/>
            <w:lang w:val="en-GB"/>
          </w:rPr>
          <w:t>https://www.edge.co.uk/documents/349/DD0940_-_Young_Futures_Young_Lives_FINAL_JVbavJ7.pdf</w:t>
        </w:r>
      </w:hyperlink>
    </w:p>
    <w:p w14:paraId="55A34A77" w14:textId="77777777" w:rsidR="00D36D2F" w:rsidRDefault="00D36D2F" w:rsidP="00024E16">
      <w:pPr>
        <w:rPr>
          <w:rFonts w:ascii="Arial" w:eastAsia="Arial Nova" w:hAnsi="Arial" w:cs="Arial"/>
          <w:color w:val="000000" w:themeColor="text1"/>
          <w:lang w:val="en-GB"/>
        </w:rPr>
      </w:pPr>
      <w:r>
        <w:rPr>
          <w:rFonts w:ascii="Arial" w:eastAsia="Arial Nova" w:hAnsi="Arial" w:cs="Arial"/>
          <w:color w:val="000000" w:themeColor="text1"/>
          <w:lang w:val="en-GB"/>
        </w:rPr>
        <w:t xml:space="preserve">More Than a Score (2023) Primary Assessment Research Briefing </w:t>
      </w:r>
      <w:hyperlink r:id="rId35" w:history="1">
        <w:r w:rsidRPr="005C41BF">
          <w:rPr>
            <w:rStyle w:val="Hyperlink"/>
            <w:rFonts w:ascii="Arial" w:eastAsia="Arial Nova" w:hAnsi="Arial" w:cs="Arial"/>
            <w:lang w:val="en-GB"/>
          </w:rPr>
          <w:t>https://www.morethanascore.org.uk/wp-content/uploads/2023/02/Primary_Assessment_Research_Briefing.pdf</w:t>
        </w:r>
      </w:hyperlink>
    </w:p>
    <w:p w14:paraId="746C8AC6" w14:textId="46009CE9" w:rsidR="00D36D2F" w:rsidRDefault="00D36D2F" w:rsidP="00024E16">
      <w:pPr>
        <w:rPr>
          <w:rFonts w:ascii="Arial" w:eastAsia="Arial Nova" w:hAnsi="Arial" w:cs="Arial"/>
          <w:color w:val="000000" w:themeColor="text1"/>
          <w:lang w:val="en-GB"/>
        </w:rPr>
      </w:pPr>
      <w:r>
        <w:rPr>
          <w:rFonts w:ascii="Arial" w:eastAsia="Arial Nova" w:hAnsi="Arial" w:cs="Arial"/>
          <w:color w:val="000000" w:themeColor="text1"/>
          <w:lang w:val="en-GB"/>
        </w:rPr>
        <w:t xml:space="preserve">National Association of Headteachers, Structures, Inspection and Accountability (nd but current) </w:t>
      </w:r>
      <w:hyperlink r:id="rId36" w:history="1">
        <w:r w:rsidRPr="004A64C6">
          <w:rPr>
            <w:rStyle w:val="Hyperlink"/>
            <w:rFonts w:ascii="Arial" w:eastAsia="Arial Nova" w:hAnsi="Arial" w:cs="Arial"/>
            <w:u w:val="none"/>
            <w:lang w:val="en-GB"/>
          </w:rPr>
          <w:t>https</w:t>
        </w:r>
        <w:r w:rsidRPr="005C41BF">
          <w:rPr>
            <w:rStyle w:val="Hyperlink"/>
            <w:rFonts w:ascii="Arial" w:eastAsia="Arial Nova" w:hAnsi="Arial" w:cs="Arial"/>
            <w:lang w:val="en-GB"/>
          </w:rPr>
          <w:t>://www.naht.org.uk/Our-Priorities/Our-policy-areas/Structures-inspection-and-accountability</w:t>
        </w:r>
      </w:hyperlink>
    </w:p>
    <w:p w14:paraId="0314BC14" w14:textId="77777777" w:rsidR="00D36D2F" w:rsidRDefault="00D36D2F" w:rsidP="00024E16">
      <w:pPr>
        <w:rPr>
          <w:rFonts w:ascii="Arial" w:eastAsia="Arial Nova" w:hAnsi="Arial" w:cs="Arial"/>
          <w:color w:val="000000" w:themeColor="text1"/>
          <w:lang w:val="en-GB"/>
        </w:rPr>
      </w:pPr>
      <w:r>
        <w:rPr>
          <w:rFonts w:ascii="Arial" w:eastAsia="Arial Nova" w:hAnsi="Arial" w:cs="Arial"/>
          <w:color w:val="000000" w:themeColor="text1"/>
          <w:lang w:val="en-GB"/>
        </w:rPr>
        <w:t xml:space="preserve">National Education Union (2022) State of Education: Ofsted. </w:t>
      </w:r>
      <w:hyperlink r:id="rId37" w:history="1">
        <w:r w:rsidRPr="005C41BF">
          <w:rPr>
            <w:rStyle w:val="Hyperlink"/>
            <w:rFonts w:ascii="Arial" w:eastAsia="Arial Nova" w:hAnsi="Arial" w:cs="Arial"/>
            <w:lang w:val="en-GB"/>
          </w:rPr>
          <w:t>https://neu.org.uk/press-releases/state-education-ofsted</w:t>
        </w:r>
      </w:hyperlink>
    </w:p>
    <w:p w14:paraId="4D7FFF57" w14:textId="77777777" w:rsidR="00D36D2F" w:rsidRDefault="00D36D2F" w:rsidP="00024E16">
      <w:pPr>
        <w:rPr>
          <w:rFonts w:ascii="Arial" w:eastAsia="Arial Nova" w:hAnsi="Arial" w:cs="Arial"/>
          <w:color w:val="000000" w:themeColor="text1"/>
          <w:lang w:val="en-GB"/>
        </w:rPr>
      </w:pPr>
      <w:r w:rsidRPr="39C216C5">
        <w:rPr>
          <w:rFonts w:ascii="Arial" w:eastAsia="Arial Nova" w:hAnsi="Arial" w:cs="Arial"/>
          <w:color w:val="000000" w:themeColor="text1"/>
          <w:lang w:val="en-GB"/>
        </w:rPr>
        <w:t xml:space="preserve">Perryman, J. and Calvert, G. (2020) What motivates teachers to teach and why do they leave? British Journal Of Educational Studies 66 (2) </w:t>
      </w:r>
      <w:hyperlink r:id="rId38">
        <w:r w:rsidRPr="39C216C5">
          <w:rPr>
            <w:rStyle w:val="Hyperlink"/>
            <w:rFonts w:ascii="Arial" w:eastAsia="Arial Nova" w:hAnsi="Arial" w:cs="Arial"/>
            <w:lang w:val="en-GB"/>
          </w:rPr>
          <w:t>https://discovery.ucl.ac.uk/id/eprint/10068733/3/Perryman_Teachers%20Leaving%20revised%20final.pdf</w:t>
        </w:r>
      </w:hyperlink>
    </w:p>
    <w:p w14:paraId="051F98FA" w14:textId="57E2A3E6" w:rsidR="39C216C5" w:rsidRDefault="39C216C5" w:rsidP="39C216C5">
      <w:pPr>
        <w:rPr>
          <w:rFonts w:ascii="Arial Nova" w:eastAsia="Arial Nova" w:hAnsi="Arial Nova" w:cs="Arial Nova"/>
          <w:b/>
          <w:bCs/>
          <w:color w:val="000000" w:themeColor="text1"/>
          <w:lang w:val="en-GB"/>
        </w:rPr>
      </w:pPr>
    </w:p>
    <w:p w14:paraId="3DEAB7CB" w14:textId="0A5E1ADA" w:rsidR="005C4CC3" w:rsidRDefault="00FA2390" w:rsidP="39C216C5">
      <w:pPr>
        <w:spacing w:line="240" w:lineRule="auto"/>
        <w:rPr>
          <w:rFonts w:ascii="Arial Nova" w:eastAsia="Arial Nova" w:hAnsi="Arial Nova" w:cs="Arial Nova"/>
          <w:b/>
          <w:bCs/>
          <w:color w:val="000000" w:themeColor="text1"/>
          <w:lang w:val="en-GB"/>
        </w:rPr>
      </w:pPr>
      <w:r>
        <w:rPr>
          <w:rFonts w:ascii="Arial Nova" w:eastAsia="Arial Nova" w:hAnsi="Arial Nova" w:cs="Arial Nova"/>
          <w:b/>
          <w:bCs/>
          <w:color w:val="000000" w:themeColor="text1"/>
          <w:lang w:val="en-GB"/>
        </w:rPr>
        <w:t>October 2023</w:t>
      </w:r>
    </w:p>
    <w:sectPr w:rsidR="005C4CC3">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955C" w14:textId="77777777" w:rsidR="001E486D" w:rsidRDefault="001E486D">
      <w:pPr>
        <w:spacing w:after="0" w:line="240" w:lineRule="auto"/>
      </w:pPr>
      <w:r>
        <w:separator/>
      </w:r>
    </w:p>
  </w:endnote>
  <w:endnote w:type="continuationSeparator" w:id="0">
    <w:p w14:paraId="041241BC" w14:textId="77777777" w:rsidR="001E486D" w:rsidRDefault="001E486D">
      <w:pPr>
        <w:spacing w:after="0" w:line="240" w:lineRule="auto"/>
      </w:pPr>
      <w:r>
        <w:continuationSeparator/>
      </w:r>
    </w:p>
  </w:endnote>
  <w:endnote w:type="continuationNotice" w:id="1">
    <w:p w14:paraId="33BD7D21" w14:textId="77777777" w:rsidR="001E486D" w:rsidRDefault="001E4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el">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DD4CA9" w14:paraId="2B6B1861" w14:textId="77777777" w:rsidTr="37DD4CA9">
      <w:trPr>
        <w:trHeight w:val="300"/>
      </w:trPr>
      <w:tc>
        <w:tcPr>
          <w:tcW w:w="3120" w:type="dxa"/>
        </w:tcPr>
        <w:p w14:paraId="38539CA0" w14:textId="2614746B" w:rsidR="37DD4CA9" w:rsidRDefault="37DD4CA9" w:rsidP="37DD4CA9">
          <w:pPr>
            <w:pStyle w:val="Header"/>
            <w:ind w:left="-115"/>
          </w:pPr>
        </w:p>
      </w:tc>
      <w:tc>
        <w:tcPr>
          <w:tcW w:w="3120" w:type="dxa"/>
        </w:tcPr>
        <w:p w14:paraId="27BFD0A2" w14:textId="64763955" w:rsidR="37DD4CA9" w:rsidRDefault="37DD4CA9" w:rsidP="37DD4CA9">
          <w:pPr>
            <w:pStyle w:val="Header"/>
            <w:jc w:val="center"/>
          </w:pPr>
          <w:r>
            <w:fldChar w:fldCharType="begin"/>
          </w:r>
          <w:r>
            <w:instrText>PAGE</w:instrText>
          </w:r>
          <w:r>
            <w:fldChar w:fldCharType="separate"/>
          </w:r>
          <w:r w:rsidR="00A94C68">
            <w:rPr>
              <w:noProof/>
            </w:rPr>
            <w:t>1</w:t>
          </w:r>
          <w:r>
            <w:fldChar w:fldCharType="end"/>
          </w:r>
        </w:p>
      </w:tc>
      <w:tc>
        <w:tcPr>
          <w:tcW w:w="3120" w:type="dxa"/>
        </w:tcPr>
        <w:p w14:paraId="0DE2FA8A" w14:textId="18BD0B59" w:rsidR="37DD4CA9" w:rsidRDefault="37DD4CA9" w:rsidP="37DD4CA9">
          <w:pPr>
            <w:pStyle w:val="Header"/>
            <w:ind w:right="-115"/>
            <w:jc w:val="right"/>
          </w:pPr>
        </w:p>
      </w:tc>
    </w:tr>
  </w:tbl>
  <w:p w14:paraId="6DD5E050" w14:textId="5F59B2DF" w:rsidR="37DD4CA9" w:rsidRDefault="37DD4CA9" w:rsidP="37DD4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7F93" w14:textId="77777777" w:rsidR="001E486D" w:rsidRDefault="001E486D">
      <w:pPr>
        <w:spacing w:after="0" w:line="240" w:lineRule="auto"/>
      </w:pPr>
      <w:r>
        <w:separator/>
      </w:r>
    </w:p>
  </w:footnote>
  <w:footnote w:type="continuationSeparator" w:id="0">
    <w:p w14:paraId="13184EF6" w14:textId="77777777" w:rsidR="001E486D" w:rsidRDefault="001E486D">
      <w:pPr>
        <w:spacing w:after="0" w:line="240" w:lineRule="auto"/>
      </w:pPr>
      <w:r>
        <w:continuationSeparator/>
      </w:r>
    </w:p>
  </w:footnote>
  <w:footnote w:type="continuationNotice" w:id="1">
    <w:p w14:paraId="7B6A44EB" w14:textId="77777777" w:rsidR="001E486D" w:rsidRDefault="001E4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DD4CA9" w14:paraId="576B40C9" w14:textId="77777777" w:rsidTr="37DD4CA9">
      <w:trPr>
        <w:trHeight w:val="300"/>
      </w:trPr>
      <w:tc>
        <w:tcPr>
          <w:tcW w:w="3120" w:type="dxa"/>
        </w:tcPr>
        <w:p w14:paraId="509487E6" w14:textId="689288DF" w:rsidR="37DD4CA9" w:rsidRDefault="37DD4CA9" w:rsidP="37DD4CA9">
          <w:pPr>
            <w:pStyle w:val="Header"/>
            <w:ind w:left="-115"/>
          </w:pPr>
        </w:p>
      </w:tc>
      <w:tc>
        <w:tcPr>
          <w:tcW w:w="3120" w:type="dxa"/>
        </w:tcPr>
        <w:p w14:paraId="330E373F" w14:textId="7B707F19" w:rsidR="37DD4CA9" w:rsidRDefault="37DD4CA9" w:rsidP="37DD4CA9">
          <w:pPr>
            <w:pStyle w:val="Header"/>
            <w:jc w:val="center"/>
          </w:pPr>
        </w:p>
      </w:tc>
      <w:tc>
        <w:tcPr>
          <w:tcW w:w="3120" w:type="dxa"/>
        </w:tcPr>
        <w:p w14:paraId="0B4CA50B" w14:textId="44083775" w:rsidR="37DD4CA9" w:rsidRDefault="37DD4CA9" w:rsidP="37DD4CA9">
          <w:pPr>
            <w:pStyle w:val="Header"/>
            <w:ind w:right="-115"/>
            <w:jc w:val="right"/>
          </w:pPr>
        </w:p>
      </w:tc>
    </w:tr>
  </w:tbl>
  <w:p w14:paraId="0AE04327" w14:textId="5834FB1E" w:rsidR="37DD4CA9" w:rsidRDefault="37DD4CA9" w:rsidP="37DD4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4E96"/>
    <w:multiLevelType w:val="hybridMultilevel"/>
    <w:tmpl w:val="5C861B5A"/>
    <w:lvl w:ilvl="0" w:tplc="9E0CC78E">
      <w:start w:val="7"/>
      <w:numFmt w:val="decimal"/>
      <w:lvlText w:val="%1."/>
      <w:lvlJc w:val="left"/>
      <w:pPr>
        <w:ind w:left="720" w:hanging="360"/>
      </w:pPr>
      <w:rPr>
        <w:rFonts w:ascii="Calibri" w:hAnsi="Calibri" w:hint="default"/>
      </w:rPr>
    </w:lvl>
    <w:lvl w:ilvl="1" w:tplc="0DB2E820">
      <w:start w:val="1"/>
      <w:numFmt w:val="lowerLetter"/>
      <w:lvlText w:val="%2."/>
      <w:lvlJc w:val="left"/>
      <w:pPr>
        <w:ind w:left="1440" w:hanging="360"/>
      </w:pPr>
    </w:lvl>
    <w:lvl w:ilvl="2" w:tplc="C0E49822">
      <w:start w:val="1"/>
      <w:numFmt w:val="lowerRoman"/>
      <w:lvlText w:val="%3."/>
      <w:lvlJc w:val="right"/>
      <w:pPr>
        <w:ind w:left="2160" w:hanging="180"/>
      </w:pPr>
    </w:lvl>
    <w:lvl w:ilvl="3" w:tplc="F5B4C03A">
      <w:start w:val="1"/>
      <w:numFmt w:val="decimal"/>
      <w:lvlText w:val="%4."/>
      <w:lvlJc w:val="left"/>
      <w:pPr>
        <w:ind w:left="2880" w:hanging="360"/>
      </w:pPr>
    </w:lvl>
    <w:lvl w:ilvl="4" w:tplc="E6EEC06A">
      <w:start w:val="1"/>
      <w:numFmt w:val="lowerLetter"/>
      <w:lvlText w:val="%5."/>
      <w:lvlJc w:val="left"/>
      <w:pPr>
        <w:ind w:left="3600" w:hanging="360"/>
      </w:pPr>
    </w:lvl>
    <w:lvl w:ilvl="5" w:tplc="32A89D2E">
      <w:start w:val="1"/>
      <w:numFmt w:val="lowerRoman"/>
      <w:lvlText w:val="%6."/>
      <w:lvlJc w:val="right"/>
      <w:pPr>
        <w:ind w:left="4320" w:hanging="180"/>
      </w:pPr>
    </w:lvl>
    <w:lvl w:ilvl="6" w:tplc="91803DCA">
      <w:start w:val="1"/>
      <w:numFmt w:val="decimal"/>
      <w:lvlText w:val="%7."/>
      <w:lvlJc w:val="left"/>
      <w:pPr>
        <w:ind w:left="5040" w:hanging="360"/>
      </w:pPr>
    </w:lvl>
    <w:lvl w:ilvl="7" w:tplc="C2C0C880">
      <w:start w:val="1"/>
      <w:numFmt w:val="lowerLetter"/>
      <w:lvlText w:val="%8."/>
      <w:lvlJc w:val="left"/>
      <w:pPr>
        <w:ind w:left="5760" w:hanging="360"/>
      </w:pPr>
    </w:lvl>
    <w:lvl w:ilvl="8" w:tplc="92AC7352">
      <w:start w:val="1"/>
      <w:numFmt w:val="lowerRoman"/>
      <w:lvlText w:val="%9."/>
      <w:lvlJc w:val="right"/>
      <w:pPr>
        <w:ind w:left="6480" w:hanging="180"/>
      </w:pPr>
    </w:lvl>
  </w:abstractNum>
  <w:abstractNum w:abstractNumId="1" w15:restartNumberingAfterBreak="0">
    <w:nsid w:val="07B675DC"/>
    <w:multiLevelType w:val="hybridMultilevel"/>
    <w:tmpl w:val="EFA63380"/>
    <w:lvl w:ilvl="0" w:tplc="FFFFFFFF">
      <w:start w:val="1"/>
      <w:numFmt w:val="decimal"/>
      <w:lvlText w:val="%1."/>
      <w:lvlJc w:val="left"/>
      <w:pPr>
        <w:ind w:left="720" w:hanging="360"/>
      </w:pPr>
      <w:rPr>
        <w:i w:val="0"/>
        <w:iCs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226014F"/>
    <w:multiLevelType w:val="hybridMultilevel"/>
    <w:tmpl w:val="E9DAF042"/>
    <w:lvl w:ilvl="0" w:tplc="CBFC235C">
      <w:start w:val="6"/>
      <w:numFmt w:val="decimal"/>
      <w:lvlText w:val="%1."/>
      <w:lvlJc w:val="left"/>
      <w:pPr>
        <w:ind w:left="720" w:hanging="360"/>
      </w:pPr>
      <w:rPr>
        <w:rFonts w:ascii="Calibri" w:hAnsi="Calibri" w:hint="default"/>
      </w:rPr>
    </w:lvl>
    <w:lvl w:ilvl="1" w:tplc="F8AEE7E8">
      <w:start w:val="1"/>
      <w:numFmt w:val="lowerLetter"/>
      <w:lvlText w:val="%2."/>
      <w:lvlJc w:val="left"/>
      <w:pPr>
        <w:ind w:left="1440" w:hanging="360"/>
      </w:pPr>
    </w:lvl>
    <w:lvl w:ilvl="2" w:tplc="570E05B4">
      <w:start w:val="1"/>
      <w:numFmt w:val="lowerRoman"/>
      <w:lvlText w:val="%3."/>
      <w:lvlJc w:val="right"/>
      <w:pPr>
        <w:ind w:left="2160" w:hanging="180"/>
      </w:pPr>
    </w:lvl>
    <w:lvl w:ilvl="3" w:tplc="4E267092">
      <w:start w:val="1"/>
      <w:numFmt w:val="decimal"/>
      <w:lvlText w:val="%4."/>
      <w:lvlJc w:val="left"/>
      <w:pPr>
        <w:ind w:left="2880" w:hanging="360"/>
      </w:pPr>
    </w:lvl>
    <w:lvl w:ilvl="4" w:tplc="EA04383C">
      <w:start w:val="1"/>
      <w:numFmt w:val="lowerLetter"/>
      <w:lvlText w:val="%5."/>
      <w:lvlJc w:val="left"/>
      <w:pPr>
        <w:ind w:left="3600" w:hanging="360"/>
      </w:pPr>
    </w:lvl>
    <w:lvl w:ilvl="5" w:tplc="E8B61BF2">
      <w:start w:val="1"/>
      <w:numFmt w:val="lowerRoman"/>
      <w:lvlText w:val="%6."/>
      <w:lvlJc w:val="right"/>
      <w:pPr>
        <w:ind w:left="4320" w:hanging="180"/>
      </w:pPr>
    </w:lvl>
    <w:lvl w:ilvl="6" w:tplc="612EA404">
      <w:start w:val="1"/>
      <w:numFmt w:val="decimal"/>
      <w:lvlText w:val="%7."/>
      <w:lvlJc w:val="left"/>
      <w:pPr>
        <w:ind w:left="5040" w:hanging="360"/>
      </w:pPr>
    </w:lvl>
    <w:lvl w:ilvl="7" w:tplc="CE925E12">
      <w:start w:val="1"/>
      <w:numFmt w:val="lowerLetter"/>
      <w:lvlText w:val="%8."/>
      <w:lvlJc w:val="left"/>
      <w:pPr>
        <w:ind w:left="5760" w:hanging="360"/>
      </w:pPr>
    </w:lvl>
    <w:lvl w:ilvl="8" w:tplc="65FCE500">
      <w:start w:val="1"/>
      <w:numFmt w:val="lowerRoman"/>
      <w:lvlText w:val="%9."/>
      <w:lvlJc w:val="right"/>
      <w:pPr>
        <w:ind w:left="6480" w:hanging="180"/>
      </w:pPr>
    </w:lvl>
  </w:abstractNum>
  <w:abstractNum w:abstractNumId="3" w15:restartNumberingAfterBreak="0">
    <w:nsid w:val="1A166BD8"/>
    <w:multiLevelType w:val="hybridMultilevel"/>
    <w:tmpl w:val="23AE3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9B9BEC"/>
    <w:multiLevelType w:val="hybridMultilevel"/>
    <w:tmpl w:val="6D8C34DE"/>
    <w:lvl w:ilvl="0" w:tplc="A350CDEE">
      <w:start w:val="11"/>
      <w:numFmt w:val="decimal"/>
      <w:lvlText w:val="%1."/>
      <w:lvlJc w:val="left"/>
      <w:pPr>
        <w:ind w:left="720" w:hanging="360"/>
      </w:pPr>
      <w:rPr>
        <w:rFonts w:ascii="Calibri" w:hAnsi="Calibri" w:hint="default"/>
      </w:rPr>
    </w:lvl>
    <w:lvl w:ilvl="1" w:tplc="C59EF896">
      <w:start w:val="1"/>
      <w:numFmt w:val="lowerLetter"/>
      <w:lvlText w:val="%2."/>
      <w:lvlJc w:val="left"/>
      <w:pPr>
        <w:ind w:left="1440" w:hanging="360"/>
      </w:pPr>
    </w:lvl>
    <w:lvl w:ilvl="2" w:tplc="3D9AB28E">
      <w:start w:val="1"/>
      <w:numFmt w:val="lowerRoman"/>
      <w:lvlText w:val="%3."/>
      <w:lvlJc w:val="right"/>
      <w:pPr>
        <w:ind w:left="2160" w:hanging="180"/>
      </w:pPr>
    </w:lvl>
    <w:lvl w:ilvl="3" w:tplc="6728CB4A">
      <w:start w:val="1"/>
      <w:numFmt w:val="decimal"/>
      <w:lvlText w:val="%4."/>
      <w:lvlJc w:val="left"/>
      <w:pPr>
        <w:ind w:left="2880" w:hanging="360"/>
      </w:pPr>
    </w:lvl>
    <w:lvl w:ilvl="4" w:tplc="6D642FE8">
      <w:start w:val="1"/>
      <w:numFmt w:val="lowerLetter"/>
      <w:lvlText w:val="%5."/>
      <w:lvlJc w:val="left"/>
      <w:pPr>
        <w:ind w:left="3600" w:hanging="360"/>
      </w:pPr>
    </w:lvl>
    <w:lvl w:ilvl="5" w:tplc="5B78A6C2">
      <w:start w:val="1"/>
      <w:numFmt w:val="lowerRoman"/>
      <w:lvlText w:val="%6."/>
      <w:lvlJc w:val="right"/>
      <w:pPr>
        <w:ind w:left="4320" w:hanging="180"/>
      </w:pPr>
    </w:lvl>
    <w:lvl w:ilvl="6" w:tplc="EC6463C6">
      <w:start w:val="1"/>
      <w:numFmt w:val="decimal"/>
      <w:lvlText w:val="%7."/>
      <w:lvlJc w:val="left"/>
      <w:pPr>
        <w:ind w:left="5040" w:hanging="360"/>
      </w:pPr>
    </w:lvl>
    <w:lvl w:ilvl="7" w:tplc="0096C596">
      <w:start w:val="1"/>
      <w:numFmt w:val="lowerLetter"/>
      <w:lvlText w:val="%8."/>
      <w:lvlJc w:val="left"/>
      <w:pPr>
        <w:ind w:left="5760" w:hanging="360"/>
      </w:pPr>
    </w:lvl>
    <w:lvl w:ilvl="8" w:tplc="88A6E908">
      <w:start w:val="1"/>
      <w:numFmt w:val="lowerRoman"/>
      <w:lvlText w:val="%9."/>
      <w:lvlJc w:val="right"/>
      <w:pPr>
        <w:ind w:left="6480" w:hanging="180"/>
      </w:pPr>
    </w:lvl>
  </w:abstractNum>
  <w:abstractNum w:abstractNumId="5" w15:restartNumberingAfterBreak="0">
    <w:nsid w:val="23BFAA10"/>
    <w:multiLevelType w:val="hybridMultilevel"/>
    <w:tmpl w:val="7346CE02"/>
    <w:lvl w:ilvl="0" w:tplc="C646F90C">
      <w:start w:val="3"/>
      <w:numFmt w:val="decimal"/>
      <w:lvlText w:val="%1."/>
      <w:lvlJc w:val="left"/>
      <w:pPr>
        <w:ind w:left="720" w:hanging="360"/>
      </w:pPr>
      <w:rPr>
        <w:rFonts w:ascii="Calibri" w:hAnsi="Calibri" w:hint="default"/>
      </w:rPr>
    </w:lvl>
    <w:lvl w:ilvl="1" w:tplc="C8109FFA">
      <w:start w:val="1"/>
      <w:numFmt w:val="lowerLetter"/>
      <w:lvlText w:val="%2."/>
      <w:lvlJc w:val="left"/>
      <w:pPr>
        <w:ind w:left="1440" w:hanging="360"/>
      </w:pPr>
    </w:lvl>
    <w:lvl w:ilvl="2" w:tplc="C24A1DC2">
      <w:start w:val="1"/>
      <w:numFmt w:val="lowerRoman"/>
      <w:lvlText w:val="%3."/>
      <w:lvlJc w:val="right"/>
      <w:pPr>
        <w:ind w:left="2160" w:hanging="180"/>
      </w:pPr>
    </w:lvl>
    <w:lvl w:ilvl="3" w:tplc="00EEED6C">
      <w:start w:val="1"/>
      <w:numFmt w:val="decimal"/>
      <w:lvlText w:val="%4."/>
      <w:lvlJc w:val="left"/>
      <w:pPr>
        <w:ind w:left="2880" w:hanging="360"/>
      </w:pPr>
    </w:lvl>
    <w:lvl w:ilvl="4" w:tplc="C68438D4">
      <w:start w:val="1"/>
      <w:numFmt w:val="lowerLetter"/>
      <w:lvlText w:val="%5."/>
      <w:lvlJc w:val="left"/>
      <w:pPr>
        <w:ind w:left="3600" w:hanging="360"/>
      </w:pPr>
    </w:lvl>
    <w:lvl w:ilvl="5" w:tplc="A65C915C">
      <w:start w:val="1"/>
      <w:numFmt w:val="lowerRoman"/>
      <w:lvlText w:val="%6."/>
      <w:lvlJc w:val="right"/>
      <w:pPr>
        <w:ind w:left="4320" w:hanging="180"/>
      </w:pPr>
    </w:lvl>
    <w:lvl w:ilvl="6" w:tplc="E4A6732E">
      <w:start w:val="1"/>
      <w:numFmt w:val="decimal"/>
      <w:lvlText w:val="%7."/>
      <w:lvlJc w:val="left"/>
      <w:pPr>
        <w:ind w:left="5040" w:hanging="360"/>
      </w:pPr>
    </w:lvl>
    <w:lvl w:ilvl="7" w:tplc="23D6555E">
      <w:start w:val="1"/>
      <w:numFmt w:val="lowerLetter"/>
      <w:lvlText w:val="%8."/>
      <w:lvlJc w:val="left"/>
      <w:pPr>
        <w:ind w:left="5760" w:hanging="360"/>
      </w:pPr>
    </w:lvl>
    <w:lvl w:ilvl="8" w:tplc="6916F350">
      <w:start w:val="1"/>
      <w:numFmt w:val="lowerRoman"/>
      <w:lvlText w:val="%9."/>
      <w:lvlJc w:val="right"/>
      <w:pPr>
        <w:ind w:left="6480" w:hanging="180"/>
      </w:pPr>
    </w:lvl>
  </w:abstractNum>
  <w:abstractNum w:abstractNumId="6" w15:restartNumberingAfterBreak="0">
    <w:nsid w:val="3660A9D5"/>
    <w:multiLevelType w:val="hybridMultilevel"/>
    <w:tmpl w:val="188C2F7C"/>
    <w:lvl w:ilvl="0" w:tplc="3144550C">
      <w:start w:val="12"/>
      <w:numFmt w:val="decimal"/>
      <w:lvlText w:val="%1."/>
      <w:lvlJc w:val="left"/>
      <w:pPr>
        <w:ind w:left="720" w:hanging="360"/>
      </w:pPr>
      <w:rPr>
        <w:rFonts w:ascii="Calibri" w:hAnsi="Calibri" w:hint="default"/>
      </w:rPr>
    </w:lvl>
    <w:lvl w:ilvl="1" w:tplc="26A63074">
      <w:start w:val="1"/>
      <w:numFmt w:val="lowerLetter"/>
      <w:lvlText w:val="%2."/>
      <w:lvlJc w:val="left"/>
      <w:pPr>
        <w:ind w:left="1440" w:hanging="360"/>
      </w:pPr>
    </w:lvl>
    <w:lvl w:ilvl="2" w:tplc="5274A3D4">
      <w:start w:val="1"/>
      <w:numFmt w:val="lowerRoman"/>
      <w:lvlText w:val="%3."/>
      <w:lvlJc w:val="right"/>
      <w:pPr>
        <w:ind w:left="2160" w:hanging="180"/>
      </w:pPr>
    </w:lvl>
    <w:lvl w:ilvl="3" w:tplc="9488B520">
      <w:start w:val="1"/>
      <w:numFmt w:val="decimal"/>
      <w:lvlText w:val="%4."/>
      <w:lvlJc w:val="left"/>
      <w:pPr>
        <w:ind w:left="2880" w:hanging="360"/>
      </w:pPr>
    </w:lvl>
    <w:lvl w:ilvl="4" w:tplc="2AF8D22E">
      <w:start w:val="1"/>
      <w:numFmt w:val="lowerLetter"/>
      <w:lvlText w:val="%5."/>
      <w:lvlJc w:val="left"/>
      <w:pPr>
        <w:ind w:left="3600" w:hanging="360"/>
      </w:pPr>
    </w:lvl>
    <w:lvl w:ilvl="5" w:tplc="D444BAC4">
      <w:start w:val="1"/>
      <w:numFmt w:val="lowerRoman"/>
      <w:lvlText w:val="%6."/>
      <w:lvlJc w:val="right"/>
      <w:pPr>
        <w:ind w:left="4320" w:hanging="180"/>
      </w:pPr>
    </w:lvl>
    <w:lvl w:ilvl="6" w:tplc="91ECAC6A">
      <w:start w:val="1"/>
      <w:numFmt w:val="decimal"/>
      <w:lvlText w:val="%7."/>
      <w:lvlJc w:val="left"/>
      <w:pPr>
        <w:ind w:left="5040" w:hanging="360"/>
      </w:pPr>
    </w:lvl>
    <w:lvl w:ilvl="7" w:tplc="DA64DE36">
      <w:start w:val="1"/>
      <w:numFmt w:val="lowerLetter"/>
      <w:lvlText w:val="%8."/>
      <w:lvlJc w:val="left"/>
      <w:pPr>
        <w:ind w:left="5760" w:hanging="360"/>
      </w:pPr>
    </w:lvl>
    <w:lvl w:ilvl="8" w:tplc="5FBE618A">
      <w:start w:val="1"/>
      <w:numFmt w:val="lowerRoman"/>
      <w:lvlText w:val="%9."/>
      <w:lvlJc w:val="right"/>
      <w:pPr>
        <w:ind w:left="6480" w:hanging="180"/>
      </w:pPr>
    </w:lvl>
  </w:abstractNum>
  <w:abstractNum w:abstractNumId="7" w15:restartNumberingAfterBreak="0">
    <w:nsid w:val="45F8E2DF"/>
    <w:multiLevelType w:val="hybridMultilevel"/>
    <w:tmpl w:val="F90AB742"/>
    <w:lvl w:ilvl="0" w:tplc="141E2B0A">
      <w:start w:val="14"/>
      <w:numFmt w:val="decimal"/>
      <w:lvlText w:val="%1."/>
      <w:lvlJc w:val="left"/>
      <w:pPr>
        <w:ind w:left="720" w:hanging="360"/>
      </w:pPr>
      <w:rPr>
        <w:rFonts w:ascii="Calibri" w:hAnsi="Calibri" w:hint="default"/>
      </w:rPr>
    </w:lvl>
    <w:lvl w:ilvl="1" w:tplc="8106322A">
      <w:start w:val="1"/>
      <w:numFmt w:val="lowerLetter"/>
      <w:lvlText w:val="%2."/>
      <w:lvlJc w:val="left"/>
      <w:pPr>
        <w:ind w:left="1440" w:hanging="360"/>
      </w:pPr>
    </w:lvl>
    <w:lvl w:ilvl="2" w:tplc="F19A6B8C">
      <w:start w:val="1"/>
      <w:numFmt w:val="lowerRoman"/>
      <w:lvlText w:val="%3."/>
      <w:lvlJc w:val="right"/>
      <w:pPr>
        <w:ind w:left="2160" w:hanging="180"/>
      </w:pPr>
    </w:lvl>
    <w:lvl w:ilvl="3" w:tplc="510A73B4">
      <w:start w:val="1"/>
      <w:numFmt w:val="decimal"/>
      <w:lvlText w:val="%4."/>
      <w:lvlJc w:val="left"/>
      <w:pPr>
        <w:ind w:left="2880" w:hanging="360"/>
      </w:pPr>
    </w:lvl>
    <w:lvl w:ilvl="4" w:tplc="30101D5A">
      <w:start w:val="1"/>
      <w:numFmt w:val="lowerLetter"/>
      <w:lvlText w:val="%5."/>
      <w:lvlJc w:val="left"/>
      <w:pPr>
        <w:ind w:left="3600" w:hanging="360"/>
      </w:pPr>
    </w:lvl>
    <w:lvl w:ilvl="5" w:tplc="6AACCC34">
      <w:start w:val="1"/>
      <w:numFmt w:val="lowerRoman"/>
      <w:lvlText w:val="%6."/>
      <w:lvlJc w:val="right"/>
      <w:pPr>
        <w:ind w:left="4320" w:hanging="180"/>
      </w:pPr>
    </w:lvl>
    <w:lvl w:ilvl="6" w:tplc="61A44E08">
      <w:start w:val="1"/>
      <w:numFmt w:val="decimal"/>
      <w:lvlText w:val="%7."/>
      <w:lvlJc w:val="left"/>
      <w:pPr>
        <w:ind w:left="5040" w:hanging="360"/>
      </w:pPr>
    </w:lvl>
    <w:lvl w:ilvl="7" w:tplc="E084E1E8">
      <w:start w:val="1"/>
      <w:numFmt w:val="lowerLetter"/>
      <w:lvlText w:val="%8."/>
      <w:lvlJc w:val="left"/>
      <w:pPr>
        <w:ind w:left="5760" w:hanging="360"/>
      </w:pPr>
    </w:lvl>
    <w:lvl w:ilvl="8" w:tplc="1F2A0044">
      <w:start w:val="1"/>
      <w:numFmt w:val="lowerRoman"/>
      <w:lvlText w:val="%9."/>
      <w:lvlJc w:val="right"/>
      <w:pPr>
        <w:ind w:left="6480" w:hanging="180"/>
      </w:pPr>
    </w:lvl>
  </w:abstractNum>
  <w:abstractNum w:abstractNumId="8" w15:restartNumberingAfterBreak="0">
    <w:nsid w:val="4A7E0F6A"/>
    <w:multiLevelType w:val="hybridMultilevel"/>
    <w:tmpl w:val="2842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78EFA"/>
    <w:multiLevelType w:val="hybridMultilevel"/>
    <w:tmpl w:val="7C9E4C9E"/>
    <w:lvl w:ilvl="0" w:tplc="AD88C224">
      <w:start w:val="8"/>
      <w:numFmt w:val="decimal"/>
      <w:lvlText w:val="%1."/>
      <w:lvlJc w:val="left"/>
      <w:pPr>
        <w:ind w:left="720" w:hanging="360"/>
      </w:pPr>
      <w:rPr>
        <w:rFonts w:ascii="Calibri" w:hAnsi="Calibri" w:hint="default"/>
      </w:rPr>
    </w:lvl>
    <w:lvl w:ilvl="1" w:tplc="5EFC3E86">
      <w:start w:val="1"/>
      <w:numFmt w:val="lowerLetter"/>
      <w:lvlText w:val="%2."/>
      <w:lvlJc w:val="left"/>
      <w:pPr>
        <w:ind w:left="1440" w:hanging="360"/>
      </w:pPr>
    </w:lvl>
    <w:lvl w:ilvl="2" w:tplc="18EEE3D6">
      <w:start w:val="1"/>
      <w:numFmt w:val="lowerRoman"/>
      <w:lvlText w:val="%3."/>
      <w:lvlJc w:val="right"/>
      <w:pPr>
        <w:ind w:left="2160" w:hanging="180"/>
      </w:pPr>
    </w:lvl>
    <w:lvl w:ilvl="3" w:tplc="39CCB748">
      <w:start w:val="1"/>
      <w:numFmt w:val="decimal"/>
      <w:lvlText w:val="%4."/>
      <w:lvlJc w:val="left"/>
      <w:pPr>
        <w:ind w:left="2880" w:hanging="360"/>
      </w:pPr>
    </w:lvl>
    <w:lvl w:ilvl="4" w:tplc="F56CB63A">
      <w:start w:val="1"/>
      <w:numFmt w:val="lowerLetter"/>
      <w:lvlText w:val="%5."/>
      <w:lvlJc w:val="left"/>
      <w:pPr>
        <w:ind w:left="3600" w:hanging="360"/>
      </w:pPr>
    </w:lvl>
    <w:lvl w:ilvl="5" w:tplc="7C38FF32">
      <w:start w:val="1"/>
      <w:numFmt w:val="lowerRoman"/>
      <w:lvlText w:val="%6."/>
      <w:lvlJc w:val="right"/>
      <w:pPr>
        <w:ind w:left="4320" w:hanging="180"/>
      </w:pPr>
    </w:lvl>
    <w:lvl w:ilvl="6" w:tplc="D5D04F60">
      <w:start w:val="1"/>
      <w:numFmt w:val="decimal"/>
      <w:lvlText w:val="%7."/>
      <w:lvlJc w:val="left"/>
      <w:pPr>
        <w:ind w:left="5040" w:hanging="360"/>
      </w:pPr>
    </w:lvl>
    <w:lvl w:ilvl="7" w:tplc="ADD447FA">
      <w:start w:val="1"/>
      <w:numFmt w:val="lowerLetter"/>
      <w:lvlText w:val="%8."/>
      <w:lvlJc w:val="left"/>
      <w:pPr>
        <w:ind w:left="5760" w:hanging="360"/>
      </w:pPr>
    </w:lvl>
    <w:lvl w:ilvl="8" w:tplc="97C4E436">
      <w:start w:val="1"/>
      <w:numFmt w:val="lowerRoman"/>
      <w:lvlText w:val="%9."/>
      <w:lvlJc w:val="right"/>
      <w:pPr>
        <w:ind w:left="6480" w:hanging="180"/>
      </w:pPr>
    </w:lvl>
  </w:abstractNum>
  <w:abstractNum w:abstractNumId="10" w15:restartNumberingAfterBreak="0">
    <w:nsid w:val="52B470AE"/>
    <w:multiLevelType w:val="hybridMultilevel"/>
    <w:tmpl w:val="C4BCDA0A"/>
    <w:lvl w:ilvl="0" w:tplc="3FDA114A">
      <w:start w:val="1"/>
      <w:numFmt w:val="decimal"/>
      <w:lvlText w:val="%1."/>
      <w:lvlJc w:val="left"/>
      <w:pPr>
        <w:ind w:left="927" w:hanging="360"/>
      </w:pPr>
      <w:rPr>
        <w:i w:val="0"/>
        <w:iCs w:val="0"/>
        <w:strike w:val="0"/>
      </w:rPr>
    </w:lvl>
    <w:lvl w:ilvl="1" w:tplc="D9F2D550">
      <w:start w:val="1"/>
      <w:numFmt w:val="lowerLetter"/>
      <w:lvlText w:val="%2."/>
      <w:lvlJc w:val="left"/>
      <w:pPr>
        <w:ind w:left="1440" w:hanging="360"/>
      </w:pPr>
    </w:lvl>
    <w:lvl w:ilvl="2" w:tplc="1DE2BC50">
      <w:start w:val="1"/>
      <w:numFmt w:val="lowerRoman"/>
      <w:lvlText w:val="%3."/>
      <w:lvlJc w:val="right"/>
      <w:pPr>
        <w:ind w:left="2160" w:hanging="180"/>
      </w:pPr>
    </w:lvl>
    <w:lvl w:ilvl="3" w:tplc="E43C6BB0">
      <w:start w:val="1"/>
      <w:numFmt w:val="decimal"/>
      <w:lvlText w:val="%4."/>
      <w:lvlJc w:val="left"/>
      <w:pPr>
        <w:ind w:left="2880" w:hanging="360"/>
      </w:pPr>
    </w:lvl>
    <w:lvl w:ilvl="4" w:tplc="CE88C0E6">
      <w:start w:val="1"/>
      <w:numFmt w:val="lowerLetter"/>
      <w:lvlText w:val="%5."/>
      <w:lvlJc w:val="left"/>
      <w:pPr>
        <w:ind w:left="3600" w:hanging="360"/>
      </w:pPr>
    </w:lvl>
    <w:lvl w:ilvl="5" w:tplc="B7581EEA">
      <w:start w:val="1"/>
      <w:numFmt w:val="lowerRoman"/>
      <w:lvlText w:val="%6."/>
      <w:lvlJc w:val="right"/>
      <w:pPr>
        <w:ind w:left="4320" w:hanging="180"/>
      </w:pPr>
    </w:lvl>
    <w:lvl w:ilvl="6" w:tplc="70E8F5D8">
      <w:start w:val="1"/>
      <w:numFmt w:val="decimal"/>
      <w:lvlText w:val="%7."/>
      <w:lvlJc w:val="left"/>
      <w:pPr>
        <w:ind w:left="5040" w:hanging="360"/>
      </w:pPr>
    </w:lvl>
    <w:lvl w:ilvl="7" w:tplc="1A20B640">
      <w:start w:val="1"/>
      <w:numFmt w:val="lowerLetter"/>
      <w:lvlText w:val="%8."/>
      <w:lvlJc w:val="left"/>
      <w:pPr>
        <w:ind w:left="5760" w:hanging="360"/>
      </w:pPr>
    </w:lvl>
    <w:lvl w:ilvl="8" w:tplc="30B60EEE">
      <w:start w:val="1"/>
      <w:numFmt w:val="lowerRoman"/>
      <w:lvlText w:val="%9."/>
      <w:lvlJc w:val="right"/>
      <w:pPr>
        <w:ind w:left="6480" w:hanging="180"/>
      </w:pPr>
    </w:lvl>
  </w:abstractNum>
  <w:abstractNum w:abstractNumId="11" w15:restartNumberingAfterBreak="0">
    <w:nsid w:val="55D0415F"/>
    <w:multiLevelType w:val="hybridMultilevel"/>
    <w:tmpl w:val="EFA63380"/>
    <w:lvl w:ilvl="0" w:tplc="FFFFFFFF">
      <w:start w:val="1"/>
      <w:numFmt w:val="decimal"/>
      <w:lvlText w:val="%1."/>
      <w:lvlJc w:val="left"/>
      <w:pPr>
        <w:ind w:left="720" w:hanging="360"/>
      </w:pPr>
      <w:rPr>
        <w:i w:val="0"/>
        <w:iCs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D68AA2C"/>
    <w:multiLevelType w:val="hybridMultilevel"/>
    <w:tmpl w:val="B3147640"/>
    <w:lvl w:ilvl="0" w:tplc="152EE886">
      <w:start w:val="10"/>
      <w:numFmt w:val="decimal"/>
      <w:lvlText w:val="%1."/>
      <w:lvlJc w:val="left"/>
      <w:pPr>
        <w:ind w:left="720" w:hanging="360"/>
      </w:pPr>
      <w:rPr>
        <w:rFonts w:ascii="Calibri" w:hAnsi="Calibri" w:hint="default"/>
      </w:rPr>
    </w:lvl>
    <w:lvl w:ilvl="1" w:tplc="EAF44F9E">
      <w:start w:val="1"/>
      <w:numFmt w:val="lowerLetter"/>
      <w:lvlText w:val="%2."/>
      <w:lvlJc w:val="left"/>
      <w:pPr>
        <w:ind w:left="1440" w:hanging="360"/>
      </w:pPr>
    </w:lvl>
    <w:lvl w:ilvl="2" w:tplc="C62645C2">
      <w:start w:val="1"/>
      <w:numFmt w:val="lowerRoman"/>
      <w:lvlText w:val="%3."/>
      <w:lvlJc w:val="right"/>
      <w:pPr>
        <w:ind w:left="2160" w:hanging="180"/>
      </w:pPr>
    </w:lvl>
    <w:lvl w:ilvl="3" w:tplc="B9904C68">
      <w:start w:val="1"/>
      <w:numFmt w:val="decimal"/>
      <w:lvlText w:val="%4."/>
      <w:lvlJc w:val="left"/>
      <w:pPr>
        <w:ind w:left="2880" w:hanging="360"/>
      </w:pPr>
    </w:lvl>
    <w:lvl w:ilvl="4" w:tplc="B89CE0EA">
      <w:start w:val="1"/>
      <w:numFmt w:val="lowerLetter"/>
      <w:lvlText w:val="%5."/>
      <w:lvlJc w:val="left"/>
      <w:pPr>
        <w:ind w:left="3600" w:hanging="360"/>
      </w:pPr>
    </w:lvl>
    <w:lvl w:ilvl="5" w:tplc="33EC5690">
      <w:start w:val="1"/>
      <w:numFmt w:val="lowerRoman"/>
      <w:lvlText w:val="%6."/>
      <w:lvlJc w:val="right"/>
      <w:pPr>
        <w:ind w:left="4320" w:hanging="180"/>
      </w:pPr>
    </w:lvl>
    <w:lvl w:ilvl="6" w:tplc="62EECE5C">
      <w:start w:val="1"/>
      <w:numFmt w:val="decimal"/>
      <w:lvlText w:val="%7."/>
      <w:lvlJc w:val="left"/>
      <w:pPr>
        <w:ind w:left="5040" w:hanging="360"/>
      </w:pPr>
    </w:lvl>
    <w:lvl w:ilvl="7" w:tplc="598CDBA8">
      <w:start w:val="1"/>
      <w:numFmt w:val="lowerLetter"/>
      <w:lvlText w:val="%8."/>
      <w:lvlJc w:val="left"/>
      <w:pPr>
        <w:ind w:left="5760" w:hanging="360"/>
      </w:pPr>
    </w:lvl>
    <w:lvl w:ilvl="8" w:tplc="4F5CCB4C">
      <w:start w:val="1"/>
      <w:numFmt w:val="lowerRoman"/>
      <w:lvlText w:val="%9."/>
      <w:lvlJc w:val="right"/>
      <w:pPr>
        <w:ind w:left="6480" w:hanging="180"/>
      </w:pPr>
    </w:lvl>
  </w:abstractNum>
  <w:abstractNum w:abstractNumId="13" w15:restartNumberingAfterBreak="0">
    <w:nsid w:val="60AC68ED"/>
    <w:multiLevelType w:val="hybridMultilevel"/>
    <w:tmpl w:val="306C1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C312C1"/>
    <w:multiLevelType w:val="hybridMultilevel"/>
    <w:tmpl w:val="2BF60530"/>
    <w:lvl w:ilvl="0" w:tplc="54F2385A">
      <w:start w:val="15"/>
      <w:numFmt w:val="decimal"/>
      <w:lvlText w:val="%1."/>
      <w:lvlJc w:val="left"/>
      <w:pPr>
        <w:ind w:left="720" w:hanging="360"/>
      </w:pPr>
      <w:rPr>
        <w:rFonts w:ascii="Calibri" w:hAnsi="Calibri" w:hint="default"/>
      </w:rPr>
    </w:lvl>
    <w:lvl w:ilvl="1" w:tplc="243C6E22">
      <w:start w:val="1"/>
      <w:numFmt w:val="lowerLetter"/>
      <w:lvlText w:val="%2."/>
      <w:lvlJc w:val="left"/>
      <w:pPr>
        <w:ind w:left="1440" w:hanging="360"/>
      </w:pPr>
    </w:lvl>
    <w:lvl w:ilvl="2" w:tplc="94004AD4">
      <w:start w:val="1"/>
      <w:numFmt w:val="lowerRoman"/>
      <w:lvlText w:val="%3."/>
      <w:lvlJc w:val="right"/>
      <w:pPr>
        <w:ind w:left="2160" w:hanging="180"/>
      </w:pPr>
    </w:lvl>
    <w:lvl w:ilvl="3" w:tplc="0A304DC4">
      <w:start w:val="1"/>
      <w:numFmt w:val="decimal"/>
      <w:lvlText w:val="%4."/>
      <w:lvlJc w:val="left"/>
      <w:pPr>
        <w:ind w:left="2880" w:hanging="360"/>
      </w:pPr>
    </w:lvl>
    <w:lvl w:ilvl="4" w:tplc="AFC0016A">
      <w:start w:val="1"/>
      <w:numFmt w:val="lowerLetter"/>
      <w:lvlText w:val="%5."/>
      <w:lvlJc w:val="left"/>
      <w:pPr>
        <w:ind w:left="3600" w:hanging="360"/>
      </w:pPr>
    </w:lvl>
    <w:lvl w:ilvl="5" w:tplc="96304FC2">
      <w:start w:val="1"/>
      <w:numFmt w:val="lowerRoman"/>
      <w:lvlText w:val="%6."/>
      <w:lvlJc w:val="right"/>
      <w:pPr>
        <w:ind w:left="4320" w:hanging="180"/>
      </w:pPr>
    </w:lvl>
    <w:lvl w:ilvl="6" w:tplc="444C7EC4">
      <w:start w:val="1"/>
      <w:numFmt w:val="decimal"/>
      <w:lvlText w:val="%7."/>
      <w:lvlJc w:val="left"/>
      <w:pPr>
        <w:ind w:left="5040" w:hanging="360"/>
      </w:pPr>
    </w:lvl>
    <w:lvl w:ilvl="7" w:tplc="909C47C0">
      <w:start w:val="1"/>
      <w:numFmt w:val="lowerLetter"/>
      <w:lvlText w:val="%8."/>
      <w:lvlJc w:val="left"/>
      <w:pPr>
        <w:ind w:left="5760" w:hanging="360"/>
      </w:pPr>
    </w:lvl>
    <w:lvl w:ilvl="8" w:tplc="EA8A3EDA">
      <w:start w:val="1"/>
      <w:numFmt w:val="lowerRoman"/>
      <w:lvlText w:val="%9."/>
      <w:lvlJc w:val="right"/>
      <w:pPr>
        <w:ind w:left="6480" w:hanging="180"/>
      </w:pPr>
    </w:lvl>
  </w:abstractNum>
  <w:abstractNum w:abstractNumId="15" w15:restartNumberingAfterBreak="0">
    <w:nsid w:val="674635D6"/>
    <w:multiLevelType w:val="hybridMultilevel"/>
    <w:tmpl w:val="EFA63380"/>
    <w:lvl w:ilvl="0" w:tplc="FFFFFFFF">
      <w:start w:val="1"/>
      <w:numFmt w:val="decimal"/>
      <w:lvlText w:val="%1."/>
      <w:lvlJc w:val="left"/>
      <w:pPr>
        <w:ind w:left="720" w:hanging="360"/>
      </w:pPr>
      <w:rPr>
        <w:i w:val="0"/>
        <w:iCs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AB572EE"/>
    <w:multiLevelType w:val="hybridMultilevel"/>
    <w:tmpl w:val="836A19B8"/>
    <w:lvl w:ilvl="0" w:tplc="0DB4010C">
      <w:start w:val="2"/>
      <w:numFmt w:val="decimal"/>
      <w:lvlText w:val="%1."/>
      <w:lvlJc w:val="left"/>
      <w:pPr>
        <w:ind w:left="720" w:hanging="360"/>
      </w:pPr>
      <w:rPr>
        <w:rFonts w:ascii="Calibri" w:hAnsi="Calibri" w:hint="default"/>
      </w:rPr>
    </w:lvl>
    <w:lvl w:ilvl="1" w:tplc="A6800F8A">
      <w:start w:val="1"/>
      <w:numFmt w:val="lowerLetter"/>
      <w:lvlText w:val="%2."/>
      <w:lvlJc w:val="left"/>
      <w:pPr>
        <w:ind w:left="1440" w:hanging="360"/>
      </w:pPr>
    </w:lvl>
    <w:lvl w:ilvl="2" w:tplc="8AC4F54A">
      <w:start w:val="1"/>
      <w:numFmt w:val="lowerRoman"/>
      <w:lvlText w:val="%3."/>
      <w:lvlJc w:val="right"/>
      <w:pPr>
        <w:ind w:left="2160" w:hanging="180"/>
      </w:pPr>
    </w:lvl>
    <w:lvl w:ilvl="3" w:tplc="D8525DD8">
      <w:start w:val="1"/>
      <w:numFmt w:val="decimal"/>
      <w:lvlText w:val="%4."/>
      <w:lvlJc w:val="left"/>
      <w:pPr>
        <w:ind w:left="2880" w:hanging="360"/>
      </w:pPr>
    </w:lvl>
    <w:lvl w:ilvl="4" w:tplc="B388E6A6">
      <w:start w:val="1"/>
      <w:numFmt w:val="lowerLetter"/>
      <w:lvlText w:val="%5."/>
      <w:lvlJc w:val="left"/>
      <w:pPr>
        <w:ind w:left="3600" w:hanging="360"/>
      </w:pPr>
    </w:lvl>
    <w:lvl w:ilvl="5" w:tplc="335CE124">
      <w:start w:val="1"/>
      <w:numFmt w:val="lowerRoman"/>
      <w:lvlText w:val="%6."/>
      <w:lvlJc w:val="right"/>
      <w:pPr>
        <w:ind w:left="4320" w:hanging="180"/>
      </w:pPr>
    </w:lvl>
    <w:lvl w:ilvl="6" w:tplc="A9ACBE66">
      <w:start w:val="1"/>
      <w:numFmt w:val="decimal"/>
      <w:lvlText w:val="%7."/>
      <w:lvlJc w:val="left"/>
      <w:pPr>
        <w:ind w:left="5040" w:hanging="360"/>
      </w:pPr>
    </w:lvl>
    <w:lvl w:ilvl="7" w:tplc="FB8236B6">
      <w:start w:val="1"/>
      <w:numFmt w:val="lowerLetter"/>
      <w:lvlText w:val="%8."/>
      <w:lvlJc w:val="left"/>
      <w:pPr>
        <w:ind w:left="5760" w:hanging="360"/>
      </w:pPr>
    </w:lvl>
    <w:lvl w:ilvl="8" w:tplc="75A0FC26">
      <w:start w:val="1"/>
      <w:numFmt w:val="lowerRoman"/>
      <w:lvlText w:val="%9."/>
      <w:lvlJc w:val="right"/>
      <w:pPr>
        <w:ind w:left="6480" w:hanging="180"/>
      </w:pPr>
    </w:lvl>
  </w:abstractNum>
  <w:abstractNum w:abstractNumId="17" w15:restartNumberingAfterBreak="0">
    <w:nsid w:val="6F30060E"/>
    <w:multiLevelType w:val="hybridMultilevel"/>
    <w:tmpl w:val="E9062016"/>
    <w:lvl w:ilvl="0" w:tplc="62585D40">
      <w:start w:val="13"/>
      <w:numFmt w:val="decimal"/>
      <w:lvlText w:val="%1."/>
      <w:lvlJc w:val="left"/>
      <w:pPr>
        <w:ind w:left="720" w:hanging="360"/>
      </w:pPr>
      <w:rPr>
        <w:rFonts w:ascii="Calibri" w:hAnsi="Calibri" w:hint="default"/>
      </w:rPr>
    </w:lvl>
    <w:lvl w:ilvl="1" w:tplc="B76E7D6C">
      <w:start w:val="1"/>
      <w:numFmt w:val="lowerLetter"/>
      <w:lvlText w:val="%2."/>
      <w:lvlJc w:val="left"/>
      <w:pPr>
        <w:ind w:left="1440" w:hanging="360"/>
      </w:pPr>
    </w:lvl>
    <w:lvl w:ilvl="2" w:tplc="29B20894">
      <w:start w:val="1"/>
      <w:numFmt w:val="lowerRoman"/>
      <w:lvlText w:val="%3."/>
      <w:lvlJc w:val="right"/>
      <w:pPr>
        <w:ind w:left="2160" w:hanging="180"/>
      </w:pPr>
    </w:lvl>
    <w:lvl w:ilvl="3" w:tplc="67EAEB9E">
      <w:start w:val="1"/>
      <w:numFmt w:val="decimal"/>
      <w:lvlText w:val="%4."/>
      <w:lvlJc w:val="left"/>
      <w:pPr>
        <w:ind w:left="2880" w:hanging="360"/>
      </w:pPr>
    </w:lvl>
    <w:lvl w:ilvl="4" w:tplc="C870ED9E">
      <w:start w:val="1"/>
      <w:numFmt w:val="lowerLetter"/>
      <w:lvlText w:val="%5."/>
      <w:lvlJc w:val="left"/>
      <w:pPr>
        <w:ind w:left="3600" w:hanging="360"/>
      </w:pPr>
    </w:lvl>
    <w:lvl w:ilvl="5" w:tplc="4D843D62">
      <w:start w:val="1"/>
      <w:numFmt w:val="lowerRoman"/>
      <w:lvlText w:val="%6."/>
      <w:lvlJc w:val="right"/>
      <w:pPr>
        <w:ind w:left="4320" w:hanging="180"/>
      </w:pPr>
    </w:lvl>
    <w:lvl w:ilvl="6" w:tplc="61EE5D4A">
      <w:start w:val="1"/>
      <w:numFmt w:val="decimal"/>
      <w:lvlText w:val="%7."/>
      <w:lvlJc w:val="left"/>
      <w:pPr>
        <w:ind w:left="5040" w:hanging="360"/>
      </w:pPr>
    </w:lvl>
    <w:lvl w:ilvl="7" w:tplc="77E28630">
      <w:start w:val="1"/>
      <w:numFmt w:val="lowerLetter"/>
      <w:lvlText w:val="%8."/>
      <w:lvlJc w:val="left"/>
      <w:pPr>
        <w:ind w:left="5760" w:hanging="360"/>
      </w:pPr>
    </w:lvl>
    <w:lvl w:ilvl="8" w:tplc="5330C202">
      <w:start w:val="1"/>
      <w:numFmt w:val="lowerRoman"/>
      <w:lvlText w:val="%9."/>
      <w:lvlJc w:val="right"/>
      <w:pPr>
        <w:ind w:left="6480" w:hanging="180"/>
      </w:pPr>
    </w:lvl>
  </w:abstractNum>
  <w:abstractNum w:abstractNumId="18" w15:restartNumberingAfterBreak="0">
    <w:nsid w:val="722ADBE0"/>
    <w:multiLevelType w:val="hybridMultilevel"/>
    <w:tmpl w:val="1D00F8E4"/>
    <w:lvl w:ilvl="0" w:tplc="DF46330E">
      <w:start w:val="5"/>
      <w:numFmt w:val="decimal"/>
      <w:lvlText w:val="%1."/>
      <w:lvlJc w:val="left"/>
      <w:pPr>
        <w:ind w:left="720" w:hanging="360"/>
      </w:pPr>
      <w:rPr>
        <w:rFonts w:ascii="Calibri" w:hAnsi="Calibri" w:hint="default"/>
      </w:rPr>
    </w:lvl>
    <w:lvl w:ilvl="1" w:tplc="F4C24F3C">
      <w:start w:val="1"/>
      <w:numFmt w:val="lowerLetter"/>
      <w:lvlText w:val="%2."/>
      <w:lvlJc w:val="left"/>
      <w:pPr>
        <w:ind w:left="1440" w:hanging="360"/>
      </w:pPr>
    </w:lvl>
    <w:lvl w:ilvl="2" w:tplc="3946B682">
      <w:start w:val="1"/>
      <w:numFmt w:val="lowerRoman"/>
      <w:lvlText w:val="%3."/>
      <w:lvlJc w:val="right"/>
      <w:pPr>
        <w:ind w:left="2160" w:hanging="180"/>
      </w:pPr>
    </w:lvl>
    <w:lvl w:ilvl="3" w:tplc="194A81CE">
      <w:start w:val="1"/>
      <w:numFmt w:val="decimal"/>
      <w:lvlText w:val="%4."/>
      <w:lvlJc w:val="left"/>
      <w:pPr>
        <w:ind w:left="2880" w:hanging="360"/>
      </w:pPr>
    </w:lvl>
    <w:lvl w:ilvl="4" w:tplc="23C0F6FE">
      <w:start w:val="1"/>
      <w:numFmt w:val="lowerLetter"/>
      <w:lvlText w:val="%5."/>
      <w:lvlJc w:val="left"/>
      <w:pPr>
        <w:ind w:left="3600" w:hanging="360"/>
      </w:pPr>
    </w:lvl>
    <w:lvl w:ilvl="5" w:tplc="21B6B59A">
      <w:start w:val="1"/>
      <w:numFmt w:val="lowerRoman"/>
      <w:lvlText w:val="%6."/>
      <w:lvlJc w:val="right"/>
      <w:pPr>
        <w:ind w:left="4320" w:hanging="180"/>
      </w:pPr>
    </w:lvl>
    <w:lvl w:ilvl="6" w:tplc="73864EC0">
      <w:start w:val="1"/>
      <w:numFmt w:val="decimal"/>
      <w:lvlText w:val="%7."/>
      <w:lvlJc w:val="left"/>
      <w:pPr>
        <w:ind w:left="5040" w:hanging="360"/>
      </w:pPr>
    </w:lvl>
    <w:lvl w:ilvl="7" w:tplc="956E1A0A">
      <w:start w:val="1"/>
      <w:numFmt w:val="lowerLetter"/>
      <w:lvlText w:val="%8."/>
      <w:lvlJc w:val="left"/>
      <w:pPr>
        <w:ind w:left="5760" w:hanging="360"/>
      </w:pPr>
    </w:lvl>
    <w:lvl w:ilvl="8" w:tplc="3D58C57A">
      <w:start w:val="1"/>
      <w:numFmt w:val="lowerRoman"/>
      <w:lvlText w:val="%9."/>
      <w:lvlJc w:val="right"/>
      <w:pPr>
        <w:ind w:left="6480" w:hanging="180"/>
      </w:pPr>
    </w:lvl>
  </w:abstractNum>
  <w:abstractNum w:abstractNumId="19" w15:restartNumberingAfterBreak="0">
    <w:nsid w:val="7490085C"/>
    <w:multiLevelType w:val="hybridMultilevel"/>
    <w:tmpl w:val="39946A2C"/>
    <w:lvl w:ilvl="0" w:tplc="FFFFFFFF">
      <w:start w:val="1"/>
      <w:numFmt w:val="decimal"/>
      <w:lvlText w:val="%1."/>
      <w:lvlJc w:val="left"/>
      <w:pPr>
        <w:ind w:left="720" w:hanging="360"/>
      </w:pPr>
      <w:rPr>
        <w:i w:val="0"/>
        <w:iCs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72F1C89"/>
    <w:multiLevelType w:val="hybridMultilevel"/>
    <w:tmpl w:val="EFA63380"/>
    <w:lvl w:ilvl="0" w:tplc="FFFFFFFF">
      <w:start w:val="1"/>
      <w:numFmt w:val="decimal"/>
      <w:lvlText w:val="%1."/>
      <w:lvlJc w:val="left"/>
      <w:pPr>
        <w:ind w:left="720" w:hanging="360"/>
      </w:pPr>
      <w:rPr>
        <w:i w:val="0"/>
        <w:iCs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8D7F124"/>
    <w:multiLevelType w:val="hybridMultilevel"/>
    <w:tmpl w:val="7E7032F2"/>
    <w:lvl w:ilvl="0" w:tplc="D7162790">
      <w:start w:val="9"/>
      <w:numFmt w:val="decimal"/>
      <w:lvlText w:val="%1."/>
      <w:lvlJc w:val="left"/>
      <w:pPr>
        <w:ind w:left="720" w:hanging="360"/>
      </w:pPr>
      <w:rPr>
        <w:rFonts w:ascii="Calibri" w:hAnsi="Calibri" w:hint="default"/>
      </w:rPr>
    </w:lvl>
    <w:lvl w:ilvl="1" w:tplc="288CE2EE">
      <w:start w:val="1"/>
      <w:numFmt w:val="lowerLetter"/>
      <w:lvlText w:val="%2."/>
      <w:lvlJc w:val="left"/>
      <w:pPr>
        <w:ind w:left="1440" w:hanging="360"/>
      </w:pPr>
    </w:lvl>
    <w:lvl w:ilvl="2" w:tplc="6FE2B7E4">
      <w:start w:val="1"/>
      <w:numFmt w:val="lowerRoman"/>
      <w:lvlText w:val="%3."/>
      <w:lvlJc w:val="right"/>
      <w:pPr>
        <w:ind w:left="2160" w:hanging="180"/>
      </w:pPr>
    </w:lvl>
    <w:lvl w:ilvl="3" w:tplc="177C6E86">
      <w:start w:val="1"/>
      <w:numFmt w:val="decimal"/>
      <w:lvlText w:val="%4."/>
      <w:lvlJc w:val="left"/>
      <w:pPr>
        <w:ind w:left="2880" w:hanging="360"/>
      </w:pPr>
    </w:lvl>
    <w:lvl w:ilvl="4" w:tplc="94F8521A">
      <w:start w:val="1"/>
      <w:numFmt w:val="lowerLetter"/>
      <w:lvlText w:val="%5."/>
      <w:lvlJc w:val="left"/>
      <w:pPr>
        <w:ind w:left="3600" w:hanging="360"/>
      </w:pPr>
    </w:lvl>
    <w:lvl w:ilvl="5" w:tplc="02ACCA76">
      <w:start w:val="1"/>
      <w:numFmt w:val="lowerRoman"/>
      <w:lvlText w:val="%6."/>
      <w:lvlJc w:val="right"/>
      <w:pPr>
        <w:ind w:left="4320" w:hanging="180"/>
      </w:pPr>
    </w:lvl>
    <w:lvl w:ilvl="6" w:tplc="BC5A4E98">
      <w:start w:val="1"/>
      <w:numFmt w:val="decimal"/>
      <w:lvlText w:val="%7."/>
      <w:lvlJc w:val="left"/>
      <w:pPr>
        <w:ind w:left="5040" w:hanging="360"/>
      </w:pPr>
    </w:lvl>
    <w:lvl w:ilvl="7" w:tplc="729C5E32">
      <w:start w:val="1"/>
      <w:numFmt w:val="lowerLetter"/>
      <w:lvlText w:val="%8."/>
      <w:lvlJc w:val="left"/>
      <w:pPr>
        <w:ind w:left="5760" w:hanging="360"/>
      </w:pPr>
    </w:lvl>
    <w:lvl w:ilvl="8" w:tplc="0C22CA36">
      <w:start w:val="1"/>
      <w:numFmt w:val="lowerRoman"/>
      <w:lvlText w:val="%9."/>
      <w:lvlJc w:val="right"/>
      <w:pPr>
        <w:ind w:left="6480" w:hanging="180"/>
      </w:pPr>
    </w:lvl>
  </w:abstractNum>
  <w:abstractNum w:abstractNumId="22" w15:restartNumberingAfterBreak="0">
    <w:nsid w:val="7AC22E95"/>
    <w:multiLevelType w:val="hybridMultilevel"/>
    <w:tmpl w:val="34703126"/>
    <w:lvl w:ilvl="0" w:tplc="DB84EED0">
      <w:numFmt w:val="bullet"/>
      <w:lvlText w:val="•"/>
      <w:lvlJc w:val="left"/>
      <w:pPr>
        <w:ind w:left="1350" w:hanging="630"/>
      </w:pPr>
      <w:rPr>
        <w:rFonts w:ascii="Arial" w:eastAsia="Arial Nov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316C43"/>
    <w:multiLevelType w:val="hybridMultilevel"/>
    <w:tmpl w:val="7B84EE68"/>
    <w:lvl w:ilvl="0" w:tplc="BE149124">
      <w:start w:val="16"/>
      <w:numFmt w:val="decimal"/>
      <w:lvlText w:val="%1."/>
      <w:lvlJc w:val="left"/>
      <w:pPr>
        <w:ind w:left="720" w:hanging="360"/>
      </w:pPr>
      <w:rPr>
        <w:rFonts w:ascii="Calibri" w:hAnsi="Calibri" w:hint="default"/>
      </w:rPr>
    </w:lvl>
    <w:lvl w:ilvl="1" w:tplc="B466545E">
      <w:start w:val="1"/>
      <w:numFmt w:val="lowerLetter"/>
      <w:lvlText w:val="%2."/>
      <w:lvlJc w:val="left"/>
      <w:pPr>
        <w:ind w:left="1440" w:hanging="360"/>
      </w:pPr>
    </w:lvl>
    <w:lvl w:ilvl="2" w:tplc="2C9CD6D0">
      <w:start w:val="1"/>
      <w:numFmt w:val="lowerRoman"/>
      <w:lvlText w:val="%3."/>
      <w:lvlJc w:val="right"/>
      <w:pPr>
        <w:ind w:left="2160" w:hanging="180"/>
      </w:pPr>
    </w:lvl>
    <w:lvl w:ilvl="3" w:tplc="A530C528">
      <w:start w:val="1"/>
      <w:numFmt w:val="decimal"/>
      <w:lvlText w:val="%4."/>
      <w:lvlJc w:val="left"/>
      <w:pPr>
        <w:ind w:left="2880" w:hanging="360"/>
      </w:pPr>
    </w:lvl>
    <w:lvl w:ilvl="4" w:tplc="2A0ED1B2">
      <w:start w:val="1"/>
      <w:numFmt w:val="lowerLetter"/>
      <w:lvlText w:val="%5."/>
      <w:lvlJc w:val="left"/>
      <w:pPr>
        <w:ind w:left="3600" w:hanging="360"/>
      </w:pPr>
    </w:lvl>
    <w:lvl w:ilvl="5" w:tplc="106E9E0C">
      <w:start w:val="1"/>
      <w:numFmt w:val="lowerRoman"/>
      <w:lvlText w:val="%6."/>
      <w:lvlJc w:val="right"/>
      <w:pPr>
        <w:ind w:left="4320" w:hanging="180"/>
      </w:pPr>
    </w:lvl>
    <w:lvl w:ilvl="6" w:tplc="CBCE3C7C">
      <w:start w:val="1"/>
      <w:numFmt w:val="decimal"/>
      <w:lvlText w:val="%7."/>
      <w:lvlJc w:val="left"/>
      <w:pPr>
        <w:ind w:left="5040" w:hanging="360"/>
      </w:pPr>
    </w:lvl>
    <w:lvl w:ilvl="7" w:tplc="C770BD68">
      <w:start w:val="1"/>
      <w:numFmt w:val="lowerLetter"/>
      <w:lvlText w:val="%8."/>
      <w:lvlJc w:val="left"/>
      <w:pPr>
        <w:ind w:left="5760" w:hanging="360"/>
      </w:pPr>
    </w:lvl>
    <w:lvl w:ilvl="8" w:tplc="E8B61120">
      <w:start w:val="1"/>
      <w:numFmt w:val="lowerRoman"/>
      <w:lvlText w:val="%9."/>
      <w:lvlJc w:val="right"/>
      <w:pPr>
        <w:ind w:left="6480" w:hanging="180"/>
      </w:pPr>
    </w:lvl>
  </w:abstractNum>
  <w:abstractNum w:abstractNumId="24" w15:restartNumberingAfterBreak="0">
    <w:nsid w:val="7E0A03DA"/>
    <w:multiLevelType w:val="hybridMultilevel"/>
    <w:tmpl w:val="040CA15A"/>
    <w:lvl w:ilvl="0" w:tplc="8B34E6F6">
      <w:start w:val="4"/>
      <w:numFmt w:val="decimal"/>
      <w:lvlText w:val="%1."/>
      <w:lvlJc w:val="left"/>
      <w:pPr>
        <w:ind w:left="720" w:hanging="360"/>
      </w:pPr>
      <w:rPr>
        <w:rFonts w:ascii="Calibri" w:hAnsi="Calibri" w:hint="default"/>
      </w:rPr>
    </w:lvl>
    <w:lvl w:ilvl="1" w:tplc="0A467CCE">
      <w:start w:val="1"/>
      <w:numFmt w:val="lowerLetter"/>
      <w:lvlText w:val="%2."/>
      <w:lvlJc w:val="left"/>
      <w:pPr>
        <w:ind w:left="1440" w:hanging="360"/>
      </w:pPr>
    </w:lvl>
    <w:lvl w:ilvl="2" w:tplc="477CC954">
      <w:start w:val="1"/>
      <w:numFmt w:val="lowerRoman"/>
      <w:lvlText w:val="%3."/>
      <w:lvlJc w:val="right"/>
      <w:pPr>
        <w:ind w:left="2160" w:hanging="180"/>
      </w:pPr>
    </w:lvl>
    <w:lvl w:ilvl="3" w:tplc="46A6E322">
      <w:start w:val="1"/>
      <w:numFmt w:val="decimal"/>
      <w:lvlText w:val="%4."/>
      <w:lvlJc w:val="left"/>
      <w:pPr>
        <w:ind w:left="2880" w:hanging="360"/>
      </w:pPr>
    </w:lvl>
    <w:lvl w:ilvl="4" w:tplc="0E1C9426">
      <w:start w:val="1"/>
      <w:numFmt w:val="lowerLetter"/>
      <w:lvlText w:val="%5."/>
      <w:lvlJc w:val="left"/>
      <w:pPr>
        <w:ind w:left="3600" w:hanging="360"/>
      </w:pPr>
    </w:lvl>
    <w:lvl w:ilvl="5" w:tplc="F7D67EF4">
      <w:start w:val="1"/>
      <w:numFmt w:val="lowerRoman"/>
      <w:lvlText w:val="%6."/>
      <w:lvlJc w:val="right"/>
      <w:pPr>
        <w:ind w:left="4320" w:hanging="180"/>
      </w:pPr>
    </w:lvl>
    <w:lvl w:ilvl="6" w:tplc="D9423A48">
      <w:start w:val="1"/>
      <w:numFmt w:val="decimal"/>
      <w:lvlText w:val="%7."/>
      <w:lvlJc w:val="left"/>
      <w:pPr>
        <w:ind w:left="5040" w:hanging="360"/>
      </w:pPr>
    </w:lvl>
    <w:lvl w:ilvl="7" w:tplc="27323292">
      <w:start w:val="1"/>
      <w:numFmt w:val="lowerLetter"/>
      <w:lvlText w:val="%8."/>
      <w:lvlJc w:val="left"/>
      <w:pPr>
        <w:ind w:left="5760" w:hanging="360"/>
      </w:pPr>
    </w:lvl>
    <w:lvl w:ilvl="8" w:tplc="6CFA0C7E">
      <w:start w:val="1"/>
      <w:numFmt w:val="lowerRoman"/>
      <w:lvlText w:val="%9."/>
      <w:lvlJc w:val="right"/>
      <w:pPr>
        <w:ind w:left="6480" w:hanging="180"/>
      </w:pPr>
    </w:lvl>
  </w:abstractNum>
  <w:num w:numId="1" w16cid:durableId="333651403">
    <w:abstractNumId w:val="23"/>
  </w:num>
  <w:num w:numId="2" w16cid:durableId="1736322152">
    <w:abstractNumId w:val="14"/>
  </w:num>
  <w:num w:numId="3" w16cid:durableId="1236627440">
    <w:abstractNumId w:val="7"/>
  </w:num>
  <w:num w:numId="4" w16cid:durableId="2049143686">
    <w:abstractNumId w:val="17"/>
  </w:num>
  <w:num w:numId="5" w16cid:durableId="1911648933">
    <w:abstractNumId w:val="6"/>
  </w:num>
  <w:num w:numId="6" w16cid:durableId="1306279856">
    <w:abstractNumId w:val="4"/>
  </w:num>
  <w:num w:numId="7" w16cid:durableId="179206123">
    <w:abstractNumId w:val="12"/>
  </w:num>
  <w:num w:numId="8" w16cid:durableId="723724479">
    <w:abstractNumId w:val="21"/>
  </w:num>
  <w:num w:numId="9" w16cid:durableId="2042197212">
    <w:abstractNumId w:val="9"/>
  </w:num>
  <w:num w:numId="10" w16cid:durableId="305399769">
    <w:abstractNumId w:val="0"/>
  </w:num>
  <w:num w:numId="11" w16cid:durableId="1840390391">
    <w:abstractNumId w:val="2"/>
  </w:num>
  <w:num w:numId="12" w16cid:durableId="670568904">
    <w:abstractNumId w:val="18"/>
  </w:num>
  <w:num w:numId="13" w16cid:durableId="437453014">
    <w:abstractNumId w:val="24"/>
  </w:num>
  <w:num w:numId="14" w16cid:durableId="73481725">
    <w:abstractNumId w:val="5"/>
  </w:num>
  <w:num w:numId="15" w16cid:durableId="1429959930">
    <w:abstractNumId w:val="16"/>
  </w:num>
  <w:num w:numId="16" w16cid:durableId="256910863">
    <w:abstractNumId w:val="10"/>
  </w:num>
  <w:num w:numId="17" w16cid:durableId="21453922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5975148">
    <w:abstractNumId w:val="8"/>
  </w:num>
  <w:num w:numId="19" w16cid:durableId="1710567100">
    <w:abstractNumId w:val="3"/>
  </w:num>
  <w:num w:numId="20" w16cid:durableId="307323112">
    <w:abstractNumId w:val="22"/>
  </w:num>
  <w:num w:numId="21" w16cid:durableId="176162041">
    <w:abstractNumId w:val="11"/>
  </w:num>
  <w:num w:numId="22" w16cid:durableId="1531917617">
    <w:abstractNumId w:val="19"/>
  </w:num>
  <w:num w:numId="23" w16cid:durableId="326252691">
    <w:abstractNumId w:val="15"/>
  </w:num>
  <w:num w:numId="24" w16cid:durableId="1547839013">
    <w:abstractNumId w:val="1"/>
  </w:num>
  <w:num w:numId="25" w16cid:durableId="1482652548">
    <w:abstractNumId w:val="20"/>
  </w:num>
  <w:num w:numId="26" w16cid:durableId="14965303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1B9156"/>
    <w:rsid w:val="00003A71"/>
    <w:rsid w:val="0001242B"/>
    <w:rsid w:val="00015816"/>
    <w:rsid w:val="000162B7"/>
    <w:rsid w:val="000220A1"/>
    <w:rsid w:val="00024E16"/>
    <w:rsid w:val="00027B63"/>
    <w:rsid w:val="000301B8"/>
    <w:rsid w:val="000379D2"/>
    <w:rsid w:val="00045BAE"/>
    <w:rsid w:val="000475F8"/>
    <w:rsid w:val="000572A8"/>
    <w:rsid w:val="00057A14"/>
    <w:rsid w:val="000B3ECD"/>
    <w:rsid w:val="000B598C"/>
    <w:rsid w:val="000C0523"/>
    <w:rsid w:val="000C1404"/>
    <w:rsid w:val="000C1B18"/>
    <w:rsid w:val="000D590C"/>
    <w:rsid w:val="000D5DBB"/>
    <w:rsid w:val="000D73EE"/>
    <w:rsid w:val="000E5EEB"/>
    <w:rsid w:val="000F010C"/>
    <w:rsid w:val="000F3E8E"/>
    <w:rsid w:val="00101EE3"/>
    <w:rsid w:val="00103EA0"/>
    <w:rsid w:val="001155E3"/>
    <w:rsid w:val="00115F47"/>
    <w:rsid w:val="00117934"/>
    <w:rsid w:val="00121862"/>
    <w:rsid w:val="001227EC"/>
    <w:rsid w:val="0013075A"/>
    <w:rsid w:val="00132DCE"/>
    <w:rsid w:val="0014700A"/>
    <w:rsid w:val="00147FEE"/>
    <w:rsid w:val="001509AD"/>
    <w:rsid w:val="00170AD4"/>
    <w:rsid w:val="00186C61"/>
    <w:rsid w:val="0019431F"/>
    <w:rsid w:val="001A6062"/>
    <w:rsid w:val="001E0045"/>
    <w:rsid w:val="001E3CF2"/>
    <w:rsid w:val="001E479B"/>
    <w:rsid w:val="001E486D"/>
    <w:rsid w:val="001E5886"/>
    <w:rsid w:val="001F523D"/>
    <w:rsid w:val="0020018E"/>
    <w:rsid w:val="00200980"/>
    <w:rsid w:val="002041BF"/>
    <w:rsid w:val="00216066"/>
    <w:rsid w:val="00216D2B"/>
    <w:rsid w:val="00217F1D"/>
    <w:rsid w:val="00227709"/>
    <w:rsid w:val="00241D40"/>
    <w:rsid w:val="00243050"/>
    <w:rsid w:val="002431D4"/>
    <w:rsid w:val="00252B12"/>
    <w:rsid w:val="00254377"/>
    <w:rsid w:val="00260562"/>
    <w:rsid w:val="002787C1"/>
    <w:rsid w:val="00280430"/>
    <w:rsid w:val="0028328E"/>
    <w:rsid w:val="00290B1B"/>
    <w:rsid w:val="002966EB"/>
    <w:rsid w:val="002976EB"/>
    <w:rsid w:val="002B5AC0"/>
    <w:rsid w:val="002B6FB5"/>
    <w:rsid w:val="002E1441"/>
    <w:rsid w:val="002E3643"/>
    <w:rsid w:val="002F1DDA"/>
    <w:rsid w:val="00301B42"/>
    <w:rsid w:val="003027C2"/>
    <w:rsid w:val="003047C3"/>
    <w:rsid w:val="00305E38"/>
    <w:rsid w:val="00320C51"/>
    <w:rsid w:val="00321513"/>
    <w:rsid w:val="003235B4"/>
    <w:rsid w:val="003428E6"/>
    <w:rsid w:val="00363691"/>
    <w:rsid w:val="00370790"/>
    <w:rsid w:val="003735DD"/>
    <w:rsid w:val="0037454F"/>
    <w:rsid w:val="003A37E5"/>
    <w:rsid w:val="003B0890"/>
    <w:rsid w:val="003B5C2E"/>
    <w:rsid w:val="003B611E"/>
    <w:rsid w:val="003B6EED"/>
    <w:rsid w:val="003C1223"/>
    <w:rsid w:val="003C2401"/>
    <w:rsid w:val="003D3621"/>
    <w:rsid w:val="003E7A66"/>
    <w:rsid w:val="003F225F"/>
    <w:rsid w:val="00420B96"/>
    <w:rsid w:val="00424BBD"/>
    <w:rsid w:val="004423DD"/>
    <w:rsid w:val="004576BD"/>
    <w:rsid w:val="0046278F"/>
    <w:rsid w:val="00464142"/>
    <w:rsid w:val="00464F43"/>
    <w:rsid w:val="004701B8"/>
    <w:rsid w:val="0047378D"/>
    <w:rsid w:val="00492CCA"/>
    <w:rsid w:val="00495B48"/>
    <w:rsid w:val="004A017B"/>
    <w:rsid w:val="004B7CF1"/>
    <w:rsid w:val="004C448C"/>
    <w:rsid w:val="004C4C68"/>
    <w:rsid w:val="004D028B"/>
    <w:rsid w:val="004F3BA5"/>
    <w:rsid w:val="004F4E35"/>
    <w:rsid w:val="004F6D2D"/>
    <w:rsid w:val="0050176B"/>
    <w:rsid w:val="00503D7C"/>
    <w:rsid w:val="0052039D"/>
    <w:rsid w:val="00522629"/>
    <w:rsid w:val="005228A3"/>
    <w:rsid w:val="00526A59"/>
    <w:rsid w:val="005327D6"/>
    <w:rsid w:val="005396EC"/>
    <w:rsid w:val="0054208F"/>
    <w:rsid w:val="005468F1"/>
    <w:rsid w:val="00552B16"/>
    <w:rsid w:val="00564BC6"/>
    <w:rsid w:val="005725CE"/>
    <w:rsid w:val="00575180"/>
    <w:rsid w:val="0058240A"/>
    <w:rsid w:val="005831E6"/>
    <w:rsid w:val="005879A3"/>
    <w:rsid w:val="005A1B78"/>
    <w:rsid w:val="005A4B8F"/>
    <w:rsid w:val="005B1221"/>
    <w:rsid w:val="005BF177"/>
    <w:rsid w:val="005C4CC3"/>
    <w:rsid w:val="005C4DF9"/>
    <w:rsid w:val="005D23CA"/>
    <w:rsid w:val="005D5AA0"/>
    <w:rsid w:val="005E5C8F"/>
    <w:rsid w:val="006056FE"/>
    <w:rsid w:val="00610097"/>
    <w:rsid w:val="00616F81"/>
    <w:rsid w:val="006213EC"/>
    <w:rsid w:val="00622361"/>
    <w:rsid w:val="0062770D"/>
    <w:rsid w:val="00627730"/>
    <w:rsid w:val="0063261B"/>
    <w:rsid w:val="006504F5"/>
    <w:rsid w:val="00667C8B"/>
    <w:rsid w:val="006839B0"/>
    <w:rsid w:val="00687F41"/>
    <w:rsid w:val="00697D06"/>
    <w:rsid w:val="006B1B7A"/>
    <w:rsid w:val="006C3725"/>
    <w:rsid w:val="006E28C8"/>
    <w:rsid w:val="006E5150"/>
    <w:rsid w:val="006E743E"/>
    <w:rsid w:val="006F2528"/>
    <w:rsid w:val="006F4D01"/>
    <w:rsid w:val="006F6761"/>
    <w:rsid w:val="006F7911"/>
    <w:rsid w:val="00713F03"/>
    <w:rsid w:val="0071411B"/>
    <w:rsid w:val="00720C69"/>
    <w:rsid w:val="00726BC7"/>
    <w:rsid w:val="00726F33"/>
    <w:rsid w:val="00736349"/>
    <w:rsid w:val="0074080D"/>
    <w:rsid w:val="007412B9"/>
    <w:rsid w:val="0075114D"/>
    <w:rsid w:val="007571D2"/>
    <w:rsid w:val="00763ACC"/>
    <w:rsid w:val="0077196F"/>
    <w:rsid w:val="00786805"/>
    <w:rsid w:val="00793EEF"/>
    <w:rsid w:val="00794E7D"/>
    <w:rsid w:val="007A4C93"/>
    <w:rsid w:val="007B0C46"/>
    <w:rsid w:val="007B2852"/>
    <w:rsid w:val="007B33E3"/>
    <w:rsid w:val="007C0937"/>
    <w:rsid w:val="007C35C4"/>
    <w:rsid w:val="007C4727"/>
    <w:rsid w:val="007D1172"/>
    <w:rsid w:val="007E4F2C"/>
    <w:rsid w:val="007E7161"/>
    <w:rsid w:val="007F5D57"/>
    <w:rsid w:val="00811759"/>
    <w:rsid w:val="00812174"/>
    <w:rsid w:val="00812A73"/>
    <w:rsid w:val="00820771"/>
    <w:rsid w:val="008244A5"/>
    <w:rsid w:val="00827574"/>
    <w:rsid w:val="00831407"/>
    <w:rsid w:val="00837D7E"/>
    <w:rsid w:val="0085652F"/>
    <w:rsid w:val="00861811"/>
    <w:rsid w:val="00865FA8"/>
    <w:rsid w:val="00866C36"/>
    <w:rsid w:val="008914B8"/>
    <w:rsid w:val="008A66DC"/>
    <w:rsid w:val="008B223E"/>
    <w:rsid w:val="008B2B82"/>
    <w:rsid w:val="008B4EE0"/>
    <w:rsid w:val="008C3D50"/>
    <w:rsid w:val="008D6257"/>
    <w:rsid w:val="008F6415"/>
    <w:rsid w:val="00913D95"/>
    <w:rsid w:val="00925A9B"/>
    <w:rsid w:val="00927CC9"/>
    <w:rsid w:val="00935552"/>
    <w:rsid w:val="00942AA0"/>
    <w:rsid w:val="00944F42"/>
    <w:rsid w:val="009557AE"/>
    <w:rsid w:val="00956074"/>
    <w:rsid w:val="009618F6"/>
    <w:rsid w:val="00964F60"/>
    <w:rsid w:val="00967FB3"/>
    <w:rsid w:val="009808A0"/>
    <w:rsid w:val="0098092B"/>
    <w:rsid w:val="009842F1"/>
    <w:rsid w:val="00995153"/>
    <w:rsid w:val="009A1104"/>
    <w:rsid w:val="009A1D5F"/>
    <w:rsid w:val="009A60BB"/>
    <w:rsid w:val="009E120F"/>
    <w:rsid w:val="009E29EB"/>
    <w:rsid w:val="009E3036"/>
    <w:rsid w:val="009F1FF0"/>
    <w:rsid w:val="009F210F"/>
    <w:rsid w:val="00A01F6B"/>
    <w:rsid w:val="00A01FDE"/>
    <w:rsid w:val="00A0700C"/>
    <w:rsid w:val="00A0733B"/>
    <w:rsid w:val="00A07CAD"/>
    <w:rsid w:val="00A307F7"/>
    <w:rsid w:val="00A473EA"/>
    <w:rsid w:val="00A511FB"/>
    <w:rsid w:val="00A5227B"/>
    <w:rsid w:val="00A53718"/>
    <w:rsid w:val="00A60492"/>
    <w:rsid w:val="00A641ED"/>
    <w:rsid w:val="00A820D2"/>
    <w:rsid w:val="00A9121C"/>
    <w:rsid w:val="00A92941"/>
    <w:rsid w:val="00A94C68"/>
    <w:rsid w:val="00AB1725"/>
    <w:rsid w:val="00AC6F90"/>
    <w:rsid w:val="00AD22B1"/>
    <w:rsid w:val="00AD246A"/>
    <w:rsid w:val="00AD4109"/>
    <w:rsid w:val="00AD742F"/>
    <w:rsid w:val="00AE5614"/>
    <w:rsid w:val="00AE57D3"/>
    <w:rsid w:val="00AE7254"/>
    <w:rsid w:val="00AF55EF"/>
    <w:rsid w:val="00B01221"/>
    <w:rsid w:val="00B01F2B"/>
    <w:rsid w:val="00B04492"/>
    <w:rsid w:val="00B04A01"/>
    <w:rsid w:val="00B15335"/>
    <w:rsid w:val="00B4597A"/>
    <w:rsid w:val="00B4606E"/>
    <w:rsid w:val="00B56605"/>
    <w:rsid w:val="00B64EBB"/>
    <w:rsid w:val="00B755B0"/>
    <w:rsid w:val="00B77980"/>
    <w:rsid w:val="00B872E3"/>
    <w:rsid w:val="00B90D16"/>
    <w:rsid w:val="00B97B4F"/>
    <w:rsid w:val="00BA7AF1"/>
    <w:rsid w:val="00BB6433"/>
    <w:rsid w:val="00BB6F4E"/>
    <w:rsid w:val="00BC30C3"/>
    <w:rsid w:val="00BC6BF0"/>
    <w:rsid w:val="00BD19BC"/>
    <w:rsid w:val="00BD3EB4"/>
    <w:rsid w:val="00BE0226"/>
    <w:rsid w:val="00BE0A48"/>
    <w:rsid w:val="00BF2EEC"/>
    <w:rsid w:val="00BF37A4"/>
    <w:rsid w:val="00C0036F"/>
    <w:rsid w:val="00C0078F"/>
    <w:rsid w:val="00C0354A"/>
    <w:rsid w:val="00C07709"/>
    <w:rsid w:val="00C146BD"/>
    <w:rsid w:val="00C15491"/>
    <w:rsid w:val="00C3657A"/>
    <w:rsid w:val="00C42AE6"/>
    <w:rsid w:val="00C500AD"/>
    <w:rsid w:val="00C57EA5"/>
    <w:rsid w:val="00C6221A"/>
    <w:rsid w:val="00C859B1"/>
    <w:rsid w:val="00C86218"/>
    <w:rsid w:val="00C87CC2"/>
    <w:rsid w:val="00C9187F"/>
    <w:rsid w:val="00CB08D8"/>
    <w:rsid w:val="00CC09BE"/>
    <w:rsid w:val="00CC4D0E"/>
    <w:rsid w:val="00CE73DD"/>
    <w:rsid w:val="00CEFA7E"/>
    <w:rsid w:val="00CF56AA"/>
    <w:rsid w:val="00D1745C"/>
    <w:rsid w:val="00D23719"/>
    <w:rsid w:val="00D32518"/>
    <w:rsid w:val="00D36D2F"/>
    <w:rsid w:val="00D47CB2"/>
    <w:rsid w:val="00D841FB"/>
    <w:rsid w:val="00D84EBB"/>
    <w:rsid w:val="00DA1B6B"/>
    <w:rsid w:val="00DA751E"/>
    <w:rsid w:val="00DB0D9C"/>
    <w:rsid w:val="00DB2114"/>
    <w:rsid w:val="00DB6E1A"/>
    <w:rsid w:val="00DC47C2"/>
    <w:rsid w:val="00DC57B7"/>
    <w:rsid w:val="00DD1565"/>
    <w:rsid w:val="00DE7D6E"/>
    <w:rsid w:val="00DF0787"/>
    <w:rsid w:val="00DF5600"/>
    <w:rsid w:val="00E12344"/>
    <w:rsid w:val="00E22767"/>
    <w:rsid w:val="00E2378C"/>
    <w:rsid w:val="00E24B50"/>
    <w:rsid w:val="00E35403"/>
    <w:rsid w:val="00E37961"/>
    <w:rsid w:val="00E41CC3"/>
    <w:rsid w:val="00E5733C"/>
    <w:rsid w:val="00E74673"/>
    <w:rsid w:val="00E80822"/>
    <w:rsid w:val="00EA2A63"/>
    <w:rsid w:val="00EB300E"/>
    <w:rsid w:val="00ED3155"/>
    <w:rsid w:val="00EE7C34"/>
    <w:rsid w:val="00EF4060"/>
    <w:rsid w:val="00F06300"/>
    <w:rsid w:val="00F143C8"/>
    <w:rsid w:val="00F22B4D"/>
    <w:rsid w:val="00F265A6"/>
    <w:rsid w:val="00F30B60"/>
    <w:rsid w:val="00F418A4"/>
    <w:rsid w:val="00F53E4E"/>
    <w:rsid w:val="00F6441E"/>
    <w:rsid w:val="00F675A8"/>
    <w:rsid w:val="00F80C89"/>
    <w:rsid w:val="00F86CBE"/>
    <w:rsid w:val="00F91EAC"/>
    <w:rsid w:val="00FA2390"/>
    <w:rsid w:val="00FA3558"/>
    <w:rsid w:val="00FA4377"/>
    <w:rsid w:val="00FA4950"/>
    <w:rsid w:val="00FA5249"/>
    <w:rsid w:val="00FB193C"/>
    <w:rsid w:val="00FC5703"/>
    <w:rsid w:val="00FE3AB2"/>
    <w:rsid w:val="00FE6355"/>
    <w:rsid w:val="00FF72B9"/>
    <w:rsid w:val="0105180D"/>
    <w:rsid w:val="010AD242"/>
    <w:rsid w:val="01133421"/>
    <w:rsid w:val="01734C26"/>
    <w:rsid w:val="0180283C"/>
    <w:rsid w:val="01882A2C"/>
    <w:rsid w:val="01ABEF44"/>
    <w:rsid w:val="01D3F18D"/>
    <w:rsid w:val="01EA9D30"/>
    <w:rsid w:val="02024606"/>
    <w:rsid w:val="020E7038"/>
    <w:rsid w:val="02106EB2"/>
    <w:rsid w:val="02390E5E"/>
    <w:rsid w:val="026ACADF"/>
    <w:rsid w:val="02752BF3"/>
    <w:rsid w:val="029CAD13"/>
    <w:rsid w:val="029CE10D"/>
    <w:rsid w:val="02A09784"/>
    <w:rsid w:val="02ABED8E"/>
    <w:rsid w:val="02AEE171"/>
    <w:rsid w:val="02ECE33D"/>
    <w:rsid w:val="02F6533C"/>
    <w:rsid w:val="0316B991"/>
    <w:rsid w:val="031BF89D"/>
    <w:rsid w:val="0323FA8D"/>
    <w:rsid w:val="03336EFC"/>
    <w:rsid w:val="033E5CEE"/>
    <w:rsid w:val="0341D9AC"/>
    <w:rsid w:val="034A203A"/>
    <w:rsid w:val="035CC8B5"/>
    <w:rsid w:val="03807C2D"/>
    <w:rsid w:val="03965710"/>
    <w:rsid w:val="03A297B6"/>
    <w:rsid w:val="03A95A0A"/>
    <w:rsid w:val="03B1B8ED"/>
    <w:rsid w:val="03BCD4F2"/>
    <w:rsid w:val="03CA966B"/>
    <w:rsid w:val="03D74470"/>
    <w:rsid w:val="04155510"/>
    <w:rsid w:val="043D6D7B"/>
    <w:rsid w:val="0482FE47"/>
    <w:rsid w:val="0488B39E"/>
    <w:rsid w:val="04B7C8FE"/>
    <w:rsid w:val="04BFCAEE"/>
    <w:rsid w:val="04D9D9A9"/>
    <w:rsid w:val="04DD1DA2"/>
    <w:rsid w:val="04E5F09B"/>
    <w:rsid w:val="04E6914E"/>
    <w:rsid w:val="04F042E9"/>
    <w:rsid w:val="04F31455"/>
    <w:rsid w:val="051D6306"/>
    <w:rsid w:val="05328C92"/>
    <w:rsid w:val="0536D49D"/>
    <w:rsid w:val="053E6817"/>
    <w:rsid w:val="05993D3B"/>
    <w:rsid w:val="05A8F766"/>
    <w:rsid w:val="05AC9077"/>
    <w:rsid w:val="05B7B4EF"/>
    <w:rsid w:val="05B8EC65"/>
    <w:rsid w:val="05C492D3"/>
    <w:rsid w:val="05E0F74E"/>
    <w:rsid w:val="05E8DBF1"/>
    <w:rsid w:val="05FDEFA4"/>
    <w:rsid w:val="06111527"/>
    <w:rsid w:val="061A9F92"/>
    <w:rsid w:val="06416E3D"/>
    <w:rsid w:val="066EE65B"/>
    <w:rsid w:val="0674E10B"/>
    <w:rsid w:val="0704FE2A"/>
    <w:rsid w:val="0727496E"/>
    <w:rsid w:val="072974D3"/>
    <w:rsid w:val="07538550"/>
    <w:rsid w:val="0756FC08"/>
    <w:rsid w:val="075DCA8F"/>
    <w:rsid w:val="0793533F"/>
    <w:rsid w:val="0799C005"/>
    <w:rsid w:val="079B06C9"/>
    <w:rsid w:val="079EC463"/>
    <w:rsid w:val="07B6136D"/>
    <w:rsid w:val="07C8E936"/>
    <w:rsid w:val="07EF69C0"/>
    <w:rsid w:val="07F85BCC"/>
    <w:rsid w:val="081B30C8"/>
    <w:rsid w:val="0842F83A"/>
    <w:rsid w:val="08576245"/>
    <w:rsid w:val="086093A5"/>
    <w:rsid w:val="086965CD"/>
    <w:rsid w:val="08845204"/>
    <w:rsid w:val="08A2614D"/>
    <w:rsid w:val="08B49D46"/>
    <w:rsid w:val="08B901B2"/>
    <w:rsid w:val="08BC5CA3"/>
    <w:rsid w:val="08C29783"/>
    <w:rsid w:val="08E02539"/>
    <w:rsid w:val="08EF55B1"/>
    <w:rsid w:val="09037771"/>
    <w:rsid w:val="091F11B9"/>
    <w:rsid w:val="09205D5D"/>
    <w:rsid w:val="094D8819"/>
    <w:rsid w:val="0951E3CE"/>
    <w:rsid w:val="0982032D"/>
    <w:rsid w:val="09A9D8B5"/>
    <w:rsid w:val="09B961BE"/>
    <w:rsid w:val="09C68578"/>
    <w:rsid w:val="09DD7F0B"/>
    <w:rsid w:val="09E176F9"/>
    <w:rsid w:val="09EBB2B2"/>
    <w:rsid w:val="09F332A6"/>
    <w:rsid w:val="09FCED74"/>
    <w:rsid w:val="0A03F630"/>
    <w:rsid w:val="0A4988DC"/>
    <w:rsid w:val="0A848B7C"/>
    <w:rsid w:val="0A8B2612"/>
    <w:rsid w:val="0A9A916D"/>
    <w:rsid w:val="0AA79D78"/>
    <w:rsid w:val="0ADE1552"/>
    <w:rsid w:val="0AE994AB"/>
    <w:rsid w:val="0B005E35"/>
    <w:rsid w:val="0B0D3930"/>
    <w:rsid w:val="0B2F022C"/>
    <w:rsid w:val="0B6D0EE6"/>
    <w:rsid w:val="0B6F7610"/>
    <w:rsid w:val="0B766502"/>
    <w:rsid w:val="0B77E450"/>
    <w:rsid w:val="0B8F0307"/>
    <w:rsid w:val="0B922C50"/>
    <w:rsid w:val="0B951F68"/>
    <w:rsid w:val="0BAE03A7"/>
    <w:rsid w:val="0BB156FF"/>
    <w:rsid w:val="0BCB78FE"/>
    <w:rsid w:val="0C087EBF"/>
    <w:rsid w:val="0C38149F"/>
    <w:rsid w:val="0C4C8C02"/>
    <w:rsid w:val="0C6D3128"/>
    <w:rsid w:val="0C6FC8C1"/>
    <w:rsid w:val="0C70F474"/>
    <w:rsid w:val="0CA64B53"/>
    <w:rsid w:val="0CC169B7"/>
    <w:rsid w:val="0CD9A0F3"/>
    <w:rsid w:val="0CED8143"/>
    <w:rsid w:val="0CEF1824"/>
    <w:rsid w:val="0CFE263A"/>
    <w:rsid w:val="0D291C19"/>
    <w:rsid w:val="0D3404C8"/>
    <w:rsid w:val="0D8795C8"/>
    <w:rsid w:val="0D9A7C47"/>
    <w:rsid w:val="0DA44F20"/>
    <w:rsid w:val="0DAD7D86"/>
    <w:rsid w:val="0DD3CC1D"/>
    <w:rsid w:val="0DEBD5C5"/>
    <w:rsid w:val="0DED153B"/>
    <w:rsid w:val="0DF9E9A3"/>
    <w:rsid w:val="0E12AD26"/>
    <w:rsid w:val="0E1C80EA"/>
    <w:rsid w:val="0E8951A4"/>
    <w:rsid w:val="0E99F69B"/>
    <w:rsid w:val="0EA402EA"/>
    <w:rsid w:val="0ECB4284"/>
    <w:rsid w:val="0F080D4B"/>
    <w:rsid w:val="0F16DF30"/>
    <w:rsid w:val="0F401F81"/>
    <w:rsid w:val="0F533FDB"/>
    <w:rsid w:val="0F9145E9"/>
    <w:rsid w:val="0FE006DD"/>
    <w:rsid w:val="100854F3"/>
    <w:rsid w:val="101B9156"/>
    <w:rsid w:val="10394B1A"/>
    <w:rsid w:val="106BA58A"/>
    <w:rsid w:val="1078E89E"/>
    <w:rsid w:val="108A01BA"/>
    <w:rsid w:val="1092AFA1"/>
    <w:rsid w:val="10AD03C3"/>
    <w:rsid w:val="10CD45FD"/>
    <w:rsid w:val="10FA6796"/>
    <w:rsid w:val="11237687"/>
    <w:rsid w:val="1134D0D6"/>
    <w:rsid w:val="11C443D9"/>
    <w:rsid w:val="11C5D1B4"/>
    <w:rsid w:val="120BB7C4"/>
    <w:rsid w:val="122EF044"/>
    <w:rsid w:val="123E5A04"/>
    <w:rsid w:val="125FC02F"/>
    <w:rsid w:val="128F425F"/>
    <w:rsid w:val="12963C7A"/>
    <w:rsid w:val="12ABFD1D"/>
    <w:rsid w:val="12B608B9"/>
    <w:rsid w:val="12D17FB2"/>
    <w:rsid w:val="12D9CAD6"/>
    <w:rsid w:val="12DC72AC"/>
    <w:rsid w:val="12DEB764"/>
    <w:rsid w:val="12F7775A"/>
    <w:rsid w:val="13101B14"/>
    <w:rsid w:val="13403757"/>
    <w:rsid w:val="13454569"/>
    <w:rsid w:val="1361A215"/>
    <w:rsid w:val="137B17CC"/>
    <w:rsid w:val="138FB27D"/>
    <w:rsid w:val="13BCCD5C"/>
    <w:rsid w:val="13D60FDD"/>
    <w:rsid w:val="13D61890"/>
    <w:rsid w:val="13D7B31F"/>
    <w:rsid w:val="141C51A8"/>
    <w:rsid w:val="14320858"/>
    <w:rsid w:val="144BF394"/>
    <w:rsid w:val="1462C354"/>
    <w:rsid w:val="1478430D"/>
    <w:rsid w:val="14840843"/>
    <w:rsid w:val="15974E67"/>
    <w:rsid w:val="159760F1"/>
    <w:rsid w:val="15A11A8B"/>
    <w:rsid w:val="15A8875E"/>
    <w:rsid w:val="15AF6105"/>
    <w:rsid w:val="1614136E"/>
    <w:rsid w:val="1625FFC2"/>
    <w:rsid w:val="1663D331"/>
    <w:rsid w:val="167302F9"/>
    <w:rsid w:val="1676C8EC"/>
    <w:rsid w:val="1677057D"/>
    <w:rsid w:val="168E6B04"/>
    <w:rsid w:val="1692F075"/>
    <w:rsid w:val="169802C1"/>
    <w:rsid w:val="169942D7"/>
    <w:rsid w:val="16B53853"/>
    <w:rsid w:val="16C71A0D"/>
    <w:rsid w:val="16FD2062"/>
    <w:rsid w:val="172C56C8"/>
    <w:rsid w:val="17333152"/>
    <w:rsid w:val="1737DABB"/>
    <w:rsid w:val="174457BF"/>
    <w:rsid w:val="17F5BDC6"/>
    <w:rsid w:val="181EA67A"/>
    <w:rsid w:val="182EFA62"/>
    <w:rsid w:val="183D191B"/>
    <w:rsid w:val="18D7BA57"/>
    <w:rsid w:val="18DAE914"/>
    <w:rsid w:val="19293896"/>
    <w:rsid w:val="19520AB7"/>
    <w:rsid w:val="195DA084"/>
    <w:rsid w:val="196B6D5F"/>
    <w:rsid w:val="1977FF87"/>
    <w:rsid w:val="19A79973"/>
    <w:rsid w:val="19AAF774"/>
    <w:rsid w:val="19B31D75"/>
    <w:rsid w:val="19C00B7C"/>
    <w:rsid w:val="19ECD915"/>
    <w:rsid w:val="1A2F2996"/>
    <w:rsid w:val="1A3A0207"/>
    <w:rsid w:val="1A4B6EE7"/>
    <w:rsid w:val="1A822E59"/>
    <w:rsid w:val="1A9A8DEF"/>
    <w:rsid w:val="1A9D507C"/>
    <w:rsid w:val="1AB1A09B"/>
    <w:rsid w:val="1AB477B4"/>
    <w:rsid w:val="1AD3EFA3"/>
    <w:rsid w:val="1AE27D54"/>
    <w:rsid w:val="1B084B94"/>
    <w:rsid w:val="1B111FC1"/>
    <w:rsid w:val="1B393920"/>
    <w:rsid w:val="1B5699D5"/>
    <w:rsid w:val="1B6002B8"/>
    <w:rsid w:val="1B61A11F"/>
    <w:rsid w:val="1B78B5DD"/>
    <w:rsid w:val="1B8AF187"/>
    <w:rsid w:val="1BA438E7"/>
    <w:rsid w:val="1BAD1457"/>
    <w:rsid w:val="1BBA3206"/>
    <w:rsid w:val="1BF733B2"/>
    <w:rsid w:val="1BFD1923"/>
    <w:rsid w:val="1C06A275"/>
    <w:rsid w:val="1C0B12A6"/>
    <w:rsid w:val="1C233776"/>
    <w:rsid w:val="1C27D0EF"/>
    <w:rsid w:val="1C2A324D"/>
    <w:rsid w:val="1C6B9233"/>
    <w:rsid w:val="1C8D1015"/>
    <w:rsid w:val="1CC228A0"/>
    <w:rsid w:val="1CCB6043"/>
    <w:rsid w:val="1CF919E6"/>
    <w:rsid w:val="1CFE1D47"/>
    <w:rsid w:val="1D026B7E"/>
    <w:rsid w:val="1D08845B"/>
    <w:rsid w:val="1D1C378A"/>
    <w:rsid w:val="1D21FA12"/>
    <w:rsid w:val="1D24B461"/>
    <w:rsid w:val="1D4FE787"/>
    <w:rsid w:val="1DA16E21"/>
    <w:rsid w:val="1DF14180"/>
    <w:rsid w:val="1DFB0738"/>
    <w:rsid w:val="1DFF7EE2"/>
    <w:rsid w:val="1E1386D8"/>
    <w:rsid w:val="1E350E26"/>
    <w:rsid w:val="1E88C3C5"/>
    <w:rsid w:val="1EBDCA73"/>
    <w:rsid w:val="1ED45975"/>
    <w:rsid w:val="1ED7DAF8"/>
    <w:rsid w:val="1ED9BD28"/>
    <w:rsid w:val="1F13E734"/>
    <w:rsid w:val="1F284DB3"/>
    <w:rsid w:val="1F3A0D95"/>
    <w:rsid w:val="1F6359B3"/>
    <w:rsid w:val="1F758007"/>
    <w:rsid w:val="1F7E0D0E"/>
    <w:rsid w:val="1F92F748"/>
    <w:rsid w:val="1FE82CEF"/>
    <w:rsid w:val="200AB577"/>
    <w:rsid w:val="2019917B"/>
    <w:rsid w:val="201A1890"/>
    <w:rsid w:val="202E9A23"/>
    <w:rsid w:val="20306628"/>
    <w:rsid w:val="204D1E09"/>
    <w:rsid w:val="2053D84C"/>
    <w:rsid w:val="20A65F30"/>
    <w:rsid w:val="20B258A0"/>
    <w:rsid w:val="20C04CDF"/>
    <w:rsid w:val="2111DE50"/>
    <w:rsid w:val="211878E6"/>
    <w:rsid w:val="21371FA4"/>
    <w:rsid w:val="21590ACD"/>
    <w:rsid w:val="2168EF90"/>
    <w:rsid w:val="218909D7"/>
    <w:rsid w:val="21A685D8"/>
    <w:rsid w:val="21B2AB58"/>
    <w:rsid w:val="21B561DC"/>
    <w:rsid w:val="21BE8B52"/>
    <w:rsid w:val="21C11579"/>
    <w:rsid w:val="21CBD3B5"/>
    <w:rsid w:val="21D40C3A"/>
    <w:rsid w:val="21D5DCA8"/>
    <w:rsid w:val="21D70F72"/>
    <w:rsid w:val="223561C6"/>
    <w:rsid w:val="22385EDE"/>
    <w:rsid w:val="22393334"/>
    <w:rsid w:val="22407C06"/>
    <w:rsid w:val="2244E948"/>
    <w:rsid w:val="2258CBD2"/>
    <w:rsid w:val="22911F9B"/>
    <w:rsid w:val="22F4DB2E"/>
    <w:rsid w:val="23164989"/>
    <w:rsid w:val="231ADC8F"/>
    <w:rsid w:val="23257DFD"/>
    <w:rsid w:val="233DBC7D"/>
    <w:rsid w:val="234B41DB"/>
    <w:rsid w:val="2351B952"/>
    <w:rsid w:val="235AEADB"/>
    <w:rsid w:val="23824791"/>
    <w:rsid w:val="23CD310C"/>
    <w:rsid w:val="23D54A76"/>
    <w:rsid w:val="23D5CA21"/>
    <w:rsid w:val="23E0FB18"/>
    <w:rsid w:val="24084C89"/>
    <w:rsid w:val="240A561C"/>
    <w:rsid w:val="2411F75C"/>
    <w:rsid w:val="2418F129"/>
    <w:rsid w:val="2427CF1B"/>
    <w:rsid w:val="24432EA8"/>
    <w:rsid w:val="2443E477"/>
    <w:rsid w:val="24B1851A"/>
    <w:rsid w:val="24B7DAE4"/>
    <w:rsid w:val="24B7FB22"/>
    <w:rsid w:val="24D9E265"/>
    <w:rsid w:val="24ED029E"/>
    <w:rsid w:val="24FC55F4"/>
    <w:rsid w:val="25037477"/>
    <w:rsid w:val="25242B41"/>
    <w:rsid w:val="254C0917"/>
    <w:rsid w:val="257C62B3"/>
    <w:rsid w:val="2594161E"/>
    <w:rsid w:val="25D8EEF7"/>
    <w:rsid w:val="260E05A8"/>
    <w:rsid w:val="2626A3AD"/>
    <w:rsid w:val="26346976"/>
    <w:rsid w:val="263FCC0A"/>
    <w:rsid w:val="26888CAA"/>
    <w:rsid w:val="26A99654"/>
    <w:rsid w:val="26D31A21"/>
    <w:rsid w:val="26D8B9D6"/>
    <w:rsid w:val="26DD3DD7"/>
    <w:rsid w:val="27490DCD"/>
    <w:rsid w:val="275E878D"/>
    <w:rsid w:val="276BB6FF"/>
    <w:rsid w:val="277DBC07"/>
    <w:rsid w:val="2787BA6A"/>
    <w:rsid w:val="2788C121"/>
    <w:rsid w:val="27A07FED"/>
    <w:rsid w:val="27B147D5"/>
    <w:rsid w:val="27C1E1A7"/>
    <w:rsid w:val="27C84C51"/>
    <w:rsid w:val="27DB41F2"/>
    <w:rsid w:val="27F4FA65"/>
    <w:rsid w:val="27FF9686"/>
    <w:rsid w:val="2821ECDC"/>
    <w:rsid w:val="28252A75"/>
    <w:rsid w:val="282CC1A8"/>
    <w:rsid w:val="2840E0A6"/>
    <w:rsid w:val="28A0A22F"/>
    <w:rsid w:val="28A87F82"/>
    <w:rsid w:val="28B0A619"/>
    <w:rsid w:val="28BC0F44"/>
    <w:rsid w:val="28E93C46"/>
    <w:rsid w:val="28F1BC6C"/>
    <w:rsid w:val="28F7B5FF"/>
    <w:rsid w:val="28FE4544"/>
    <w:rsid w:val="2900D983"/>
    <w:rsid w:val="29098A4F"/>
    <w:rsid w:val="292659F6"/>
    <w:rsid w:val="2956397F"/>
    <w:rsid w:val="295AD80F"/>
    <w:rsid w:val="299EDA24"/>
    <w:rsid w:val="29D6CD93"/>
    <w:rsid w:val="29E0EE8D"/>
    <w:rsid w:val="29FDFEEC"/>
    <w:rsid w:val="2A086AA0"/>
    <w:rsid w:val="2A08FCCE"/>
    <w:rsid w:val="2A3C7290"/>
    <w:rsid w:val="2A46D2A3"/>
    <w:rsid w:val="2A94E974"/>
    <w:rsid w:val="2A97109F"/>
    <w:rsid w:val="2AD820AF"/>
    <w:rsid w:val="2AF030D0"/>
    <w:rsid w:val="2AFFED13"/>
    <w:rsid w:val="2B07DA99"/>
    <w:rsid w:val="2B0A42E9"/>
    <w:rsid w:val="2B5C4422"/>
    <w:rsid w:val="2B69AF67"/>
    <w:rsid w:val="2B8BA2B9"/>
    <w:rsid w:val="2BA43B01"/>
    <w:rsid w:val="2BAF0778"/>
    <w:rsid w:val="2BEE25F0"/>
    <w:rsid w:val="2C317884"/>
    <w:rsid w:val="2C3F0703"/>
    <w:rsid w:val="2C74B1E4"/>
    <w:rsid w:val="2C94CA45"/>
    <w:rsid w:val="2CA3AAFA"/>
    <w:rsid w:val="2CC620A8"/>
    <w:rsid w:val="2CD425F1"/>
    <w:rsid w:val="2CEF230E"/>
    <w:rsid w:val="2CF6388C"/>
    <w:rsid w:val="2D1C7751"/>
    <w:rsid w:val="2D2FB491"/>
    <w:rsid w:val="2D400B62"/>
    <w:rsid w:val="2D4A1EF9"/>
    <w:rsid w:val="2D4BBFAC"/>
    <w:rsid w:val="2D5AFCD1"/>
    <w:rsid w:val="2D761B9C"/>
    <w:rsid w:val="2D7FE3C2"/>
    <w:rsid w:val="2D81D87F"/>
    <w:rsid w:val="2D8B0721"/>
    <w:rsid w:val="2DD2AF19"/>
    <w:rsid w:val="2DF802A5"/>
    <w:rsid w:val="2DFFD230"/>
    <w:rsid w:val="2E03C45F"/>
    <w:rsid w:val="2E208959"/>
    <w:rsid w:val="2E48C8AC"/>
    <w:rsid w:val="2E912E60"/>
    <w:rsid w:val="2EB45FB0"/>
    <w:rsid w:val="2EB7D15E"/>
    <w:rsid w:val="2ECE88A5"/>
    <w:rsid w:val="2EFAD8E3"/>
    <w:rsid w:val="2F11EBFD"/>
    <w:rsid w:val="2F68022D"/>
    <w:rsid w:val="2F84875D"/>
    <w:rsid w:val="2F9BA291"/>
    <w:rsid w:val="2FB04F06"/>
    <w:rsid w:val="2FBC59BA"/>
    <w:rsid w:val="30005496"/>
    <w:rsid w:val="30030F8E"/>
    <w:rsid w:val="300C108A"/>
    <w:rsid w:val="3029FF7B"/>
    <w:rsid w:val="304E23C6"/>
    <w:rsid w:val="304F33D6"/>
    <w:rsid w:val="30634C2B"/>
    <w:rsid w:val="30687BBD"/>
    <w:rsid w:val="3077043A"/>
    <w:rsid w:val="3096A944"/>
    <w:rsid w:val="30B9F6DE"/>
    <w:rsid w:val="30B9F9FC"/>
    <w:rsid w:val="30BB0CD8"/>
    <w:rsid w:val="30F72033"/>
    <w:rsid w:val="31079957"/>
    <w:rsid w:val="310BDD1D"/>
    <w:rsid w:val="3116A7C2"/>
    <w:rsid w:val="312FA367"/>
    <w:rsid w:val="3133EAF7"/>
    <w:rsid w:val="31476233"/>
    <w:rsid w:val="3147C4E5"/>
    <w:rsid w:val="3176702A"/>
    <w:rsid w:val="31771C1D"/>
    <w:rsid w:val="317D55CD"/>
    <w:rsid w:val="319A8C34"/>
    <w:rsid w:val="31A20EA0"/>
    <w:rsid w:val="31B827AA"/>
    <w:rsid w:val="31DC83A2"/>
    <w:rsid w:val="31F3EDF8"/>
    <w:rsid w:val="3208250F"/>
    <w:rsid w:val="323279A5"/>
    <w:rsid w:val="325A1B1E"/>
    <w:rsid w:val="3279A4A3"/>
    <w:rsid w:val="32A61BBF"/>
    <w:rsid w:val="32CB73C8"/>
    <w:rsid w:val="32CDD0D9"/>
    <w:rsid w:val="32FA5251"/>
    <w:rsid w:val="3312EC7E"/>
    <w:rsid w:val="333FAD0E"/>
    <w:rsid w:val="336FDDE9"/>
    <w:rsid w:val="3387D0D3"/>
    <w:rsid w:val="338D741C"/>
    <w:rsid w:val="3390F123"/>
    <w:rsid w:val="33B2BA2D"/>
    <w:rsid w:val="33C3AE65"/>
    <w:rsid w:val="3411D6B7"/>
    <w:rsid w:val="34400679"/>
    <w:rsid w:val="34E0A8ED"/>
    <w:rsid w:val="34EDD447"/>
    <w:rsid w:val="3529E71B"/>
    <w:rsid w:val="3541ECDA"/>
    <w:rsid w:val="355C83EA"/>
    <w:rsid w:val="356A1A67"/>
    <w:rsid w:val="357F2537"/>
    <w:rsid w:val="358F90CE"/>
    <w:rsid w:val="3591118B"/>
    <w:rsid w:val="35A89822"/>
    <w:rsid w:val="35D8C8D3"/>
    <w:rsid w:val="35F2F6C2"/>
    <w:rsid w:val="35F45918"/>
    <w:rsid w:val="35F46E1B"/>
    <w:rsid w:val="35FDCFF2"/>
    <w:rsid w:val="360AE415"/>
    <w:rsid w:val="362680F6"/>
    <w:rsid w:val="3635A840"/>
    <w:rsid w:val="36429FBA"/>
    <w:rsid w:val="364F5607"/>
    <w:rsid w:val="3699F487"/>
    <w:rsid w:val="36A4D687"/>
    <w:rsid w:val="3713031B"/>
    <w:rsid w:val="37197D42"/>
    <w:rsid w:val="3726E47D"/>
    <w:rsid w:val="374BF2B2"/>
    <w:rsid w:val="37521BED"/>
    <w:rsid w:val="376661B7"/>
    <w:rsid w:val="3776DADB"/>
    <w:rsid w:val="3779915F"/>
    <w:rsid w:val="37817EE5"/>
    <w:rsid w:val="37DD4CA9"/>
    <w:rsid w:val="381D4005"/>
    <w:rsid w:val="38646246"/>
    <w:rsid w:val="38646F23"/>
    <w:rsid w:val="3881C45C"/>
    <w:rsid w:val="38D0CB96"/>
    <w:rsid w:val="39023218"/>
    <w:rsid w:val="391D4F46"/>
    <w:rsid w:val="39527418"/>
    <w:rsid w:val="396F2DF0"/>
    <w:rsid w:val="3979126B"/>
    <w:rsid w:val="397A407C"/>
    <w:rsid w:val="39912602"/>
    <w:rsid w:val="39C216C5"/>
    <w:rsid w:val="39DFBBF5"/>
    <w:rsid w:val="3A035979"/>
    <w:rsid w:val="3A19C78C"/>
    <w:rsid w:val="3A1C4239"/>
    <w:rsid w:val="3A1CA414"/>
    <w:rsid w:val="3A1FA426"/>
    <w:rsid w:val="3A6D98E3"/>
    <w:rsid w:val="3A8A883A"/>
    <w:rsid w:val="3A9E0279"/>
    <w:rsid w:val="3A9EA226"/>
    <w:rsid w:val="3AB63F63"/>
    <w:rsid w:val="3AC1D410"/>
    <w:rsid w:val="3AC6A349"/>
    <w:rsid w:val="3AD17EF1"/>
    <w:rsid w:val="3ADFB349"/>
    <w:rsid w:val="3B15A19E"/>
    <w:rsid w:val="3B1DFE63"/>
    <w:rsid w:val="3B1F99B1"/>
    <w:rsid w:val="3B2D9893"/>
    <w:rsid w:val="3B3F1F7B"/>
    <w:rsid w:val="3B482281"/>
    <w:rsid w:val="3B634F3B"/>
    <w:rsid w:val="3BB0198C"/>
    <w:rsid w:val="3BB597ED"/>
    <w:rsid w:val="3BD2352B"/>
    <w:rsid w:val="3BD238C6"/>
    <w:rsid w:val="3BF65441"/>
    <w:rsid w:val="3C0D3421"/>
    <w:rsid w:val="3C109184"/>
    <w:rsid w:val="3C149CF4"/>
    <w:rsid w:val="3C263870"/>
    <w:rsid w:val="3C28708C"/>
    <w:rsid w:val="3C3BD1AB"/>
    <w:rsid w:val="3C559BE7"/>
    <w:rsid w:val="3C8CFB9A"/>
    <w:rsid w:val="3CB1E13E"/>
    <w:rsid w:val="3CB71FCA"/>
    <w:rsid w:val="3CC020D5"/>
    <w:rsid w:val="3CF06C78"/>
    <w:rsid w:val="3CF7004C"/>
    <w:rsid w:val="3D1245A9"/>
    <w:rsid w:val="3D212C50"/>
    <w:rsid w:val="3DC4303D"/>
    <w:rsid w:val="3DD241C8"/>
    <w:rsid w:val="3DE36B1C"/>
    <w:rsid w:val="3DF16C48"/>
    <w:rsid w:val="3E159799"/>
    <w:rsid w:val="3E17540B"/>
    <w:rsid w:val="3E27BDF2"/>
    <w:rsid w:val="3E2DD2C1"/>
    <w:rsid w:val="3E559F25"/>
    <w:rsid w:val="3E794FEB"/>
    <w:rsid w:val="3E964171"/>
    <w:rsid w:val="3F021189"/>
    <w:rsid w:val="3F1A6902"/>
    <w:rsid w:val="3F285704"/>
    <w:rsid w:val="3F38E866"/>
    <w:rsid w:val="3F6C0358"/>
    <w:rsid w:val="3F70B890"/>
    <w:rsid w:val="3F81ECC0"/>
    <w:rsid w:val="3F8A12C3"/>
    <w:rsid w:val="3F95C741"/>
    <w:rsid w:val="3F9B151D"/>
    <w:rsid w:val="3FBC3A22"/>
    <w:rsid w:val="3FF8134A"/>
    <w:rsid w:val="40201D72"/>
    <w:rsid w:val="404365A0"/>
    <w:rsid w:val="404CAC2F"/>
    <w:rsid w:val="40890910"/>
    <w:rsid w:val="40DBB1B8"/>
    <w:rsid w:val="40DDF38F"/>
    <w:rsid w:val="4109D29A"/>
    <w:rsid w:val="410FF959"/>
    <w:rsid w:val="411CD5C7"/>
    <w:rsid w:val="413C0E9B"/>
    <w:rsid w:val="413C34DB"/>
    <w:rsid w:val="414DB4B7"/>
    <w:rsid w:val="4153EC97"/>
    <w:rsid w:val="41657383"/>
    <w:rsid w:val="418767A4"/>
    <w:rsid w:val="418D3FE7"/>
    <w:rsid w:val="41C3DD9B"/>
    <w:rsid w:val="41D28D86"/>
    <w:rsid w:val="41E28F44"/>
    <w:rsid w:val="41E79CE7"/>
    <w:rsid w:val="41F5A807"/>
    <w:rsid w:val="41FA09B5"/>
    <w:rsid w:val="4201ADE6"/>
    <w:rsid w:val="4211601A"/>
    <w:rsid w:val="423B3C41"/>
    <w:rsid w:val="4251A696"/>
    <w:rsid w:val="425EB36F"/>
    <w:rsid w:val="4291A1C0"/>
    <w:rsid w:val="42B98D82"/>
    <w:rsid w:val="42BCCB1B"/>
    <w:rsid w:val="42C1B385"/>
    <w:rsid w:val="430143E4"/>
    <w:rsid w:val="432122C2"/>
    <w:rsid w:val="43291048"/>
    <w:rsid w:val="43361C92"/>
    <w:rsid w:val="43479766"/>
    <w:rsid w:val="43494182"/>
    <w:rsid w:val="43698B06"/>
    <w:rsid w:val="436EFE60"/>
    <w:rsid w:val="438E3A8E"/>
    <w:rsid w:val="439965E3"/>
    <w:rsid w:val="439BCE63"/>
    <w:rsid w:val="43A93B01"/>
    <w:rsid w:val="43A9CA25"/>
    <w:rsid w:val="43C0A9D2"/>
    <w:rsid w:val="43CB1205"/>
    <w:rsid w:val="43D374B9"/>
    <w:rsid w:val="43D771C3"/>
    <w:rsid w:val="43F26A78"/>
    <w:rsid w:val="43FA83D0"/>
    <w:rsid w:val="44087842"/>
    <w:rsid w:val="4409E48E"/>
    <w:rsid w:val="4435B8BB"/>
    <w:rsid w:val="443AA3B0"/>
    <w:rsid w:val="4445A8F7"/>
    <w:rsid w:val="44589B7C"/>
    <w:rsid w:val="446001ED"/>
    <w:rsid w:val="44683D40"/>
    <w:rsid w:val="446C2D1C"/>
    <w:rsid w:val="44AF1169"/>
    <w:rsid w:val="44B7E383"/>
    <w:rsid w:val="44BCF323"/>
    <w:rsid w:val="44BF0866"/>
    <w:rsid w:val="44F22705"/>
    <w:rsid w:val="4541B284"/>
    <w:rsid w:val="45459A86"/>
    <w:rsid w:val="4566E266"/>
    <w:rsid w:val="45E17958"/>
    <w:rsid w:val="45E668E6"/>
    <w:rsid w:val="45EC522F"/>
    <w:rsid w:val="45F46BDD"/>
    <w:rsid w:val="4607FD7D"/>
    <w:rsid w:val="46170750"/>
    <w:rsid w:val="461ABD24"/>
    <w:rsid w:val="46354FE2"/>
    <w:rsid w:val="464892C4"/>
    <w:rsid w:val="46894101"/>
    <w:rsid w:val="46B4527B"/>
    <w:rsid w:val="46C943CA"/>
    <w:rsid w:val="46DD82E5"/>
    <w:rsid w:val="46E16AE7"/>
    <w:rsid w:val="4705E249"/>
    <w:rsid w:val="471DB1C0"/>
    <w:rsid w:val="471DD7EC"/>
    <w:rsid w:val="4737EFCC"/>
    <w:rsid w:val="47418550"/>
    <w:rsid w:val="4768D1BA"/>
    <w:rsid w:val="47906203"/>
    <w:rsid w:val="4793D0F4"/>
    <w:rsid w:val="4797A2AF"/>
    <w:rsid w:val="47A50DF4"/>
    <w:rsid w:val="47A85CA2"/>
    <w:rsid w:val="47D0A6AA"/>
    <w:rsid w:val="47F493E5"/>
    <w:rsid w:val="47FC816B"/>
    <w:rsid w:val="4800635F"/>
    <w:rsid w:val="48137279"/>
    <w:rsid w:val="481FB100"/>
    <w:rsid w:val="4848B609"/>
    <w:rsid w:val="485022DC"/>
    <w:rsid w:val="4852577F"/>
    <w:rsid w:val="48640C2D"/>
    <w:rsid w:val="486910DE"/>
    <w:rsid w:val="48693A30"/>
    <w:rsid w:val="4874C04F"/>
    <w:rsid w:val="487D3B48"/>
    <w:rsid w:val="48847801"/>
    <w:rsid w:val="48A287CC"/>
    <w:rsid w:val="48BDF3A4"/>
    <w:rsid w:val="48C250DC"/>
    <w:rsid w:val="48C363AF"/>
    <w:rsid w:val="48CD9B40"/>
    <w:rsid w:val="48D4D749"/>
    <w:rsid w:val="48E2C03F"/>
    <w:rsid w:val="48E6C39D"/>
    <w:rsid w:val="48FF3B2F"/>
    <w:rsid w:val="4930BC8C"/>
    <w:rsid w:val="49337310"/>
    <w:rsid w:val="4958C69C"/>
    <w:rsid w:val="495A06B2"/>
    <w:rsid w:val="495A540C"/>
    <w:rsid w:val="49613C11"/>
    <w:rsid w:val="4974E37C"/>
    <w:rsid w:val="4979512C"/>
    <w:rsid w:val="49906446"/>
    <w:rsid w:val="4A03AB89"/>
    <w:rsid w:val="4A2745C7"/>
    <w:rsid w:val="4A2FC1FA"/>
    <w:rsid w:val="4A48A93E"/>
    <w:rsid w:val="4A5F3410"/>
    <w:rsid w:val="4A8B751E"/>
    <w:rsid w:val="4ACC8CED"/>
    <w:rsid w:val="4AD7C8AA"/>
    <w:rsid w:val="4B088D1C"/>
    <w:rsid w:val="4B58BD69"/>
    <w:rsid w:val="4B84D171"/>
    <w:rsid w:val="4B87C39E"/>
    <w:rsid w:val="4B8FC58E"/>
    <w:rsid w:val="4BB4DC0A"/>
    <w:rsid w:val="4BD623EA"/>
    <w:rsid w:val="4BFB0471"/>
    <w:rsid w:val="4C606FC8"/>
    <w:rsid w:val="4C649C87"/>
    <w:rsid w:val="4C78B14E"/>
    <w:rsid w:val="4CA883D0"/>
    <w:rsid w:val="4CAFC6C7"/>
    <w:rsid w:val="4CB71FC7"/>
    <w:rsid w:val="4CC80508"/>
    <w:rsid w:val="4CD1720B"/>
    <w:rsid w:val="4CD2C5CC"/>
    <w:rsid w:val="4CE7B626"/>
    <w:rsid w:val="4CEE1600"/>
    <w:rsid w:val="4CF03A36"/>
    <w:rsid w:val="4D17C8D7"/>
    <w:rsid w:val="4D2B95EF"/>
    <w:rsid w:val="4D34941B"/>
    <w:rsid w:val="4D38EBCB"/>
    <w:rsid w:val="4D4CC469"/>
    <w:rsid w:val="4D6AE3F9"/>
    <w:rsid w:val="4D7807B3"/>
    <w:rsid w:val="4D8C16DC"/>
    <w:rsid w:val="4DA73150"/>
    <w:rsid w:val="4DA7A6D0"/>
    <w:rsid w:val="4DB0C6D4"/>
    <w:rsid w:val="4DCB9D35"/>
    <w:rsid w:val="4DE9DA7F"/>
    <w:rsid w:val="4DF94D13"/>
    <w:rsid w:val="4E042DAF"/>
    <w:rsid w:val="4E144F78"/>
    <w:rsid w:val="4E30C9A6"/>
    <w:rsid w:val="4E49D36D"/>
    <w:rsid w:val="4E52F028"/>
    <w:rsid w:val="4E760397"/>
    <w:rsid w:val="4EA9775D"/>
    <w:rsid w:val="4ECE6860"/>
    <w:rsid w:val="4EE894CA"/>
    <w:rsid w:val="4F124262"/>
    <w:rsid w:val="4F1F3883"/>
    <w:rsid w:val="4F36B5A6"/>
    <w:rsid w:val="4F38B59D"/>
    <w:rsid w:val="4F66C8BD"/>
    <w:rsid w:val="4F70DE1E"/>
    <w:rsid w:val="4F8FB255"/>
    <w:rsid w:val="4FAC24DD"/>
    <w:rsid w:val="4FB64B9F"/>
    <w:rsid w:val="4FDB79E0"/>
    <w:rsid w:val="4FFFA5CA"/>
    <w:rsid w:val="503D402C"/>
    <w:rsid w:val="507399B8"/>
    <w:rsid w:val="50745D1E"/>
    <w:rsid w:val="5075E8B9"/>
    <w:rsid w:val="50AE12C3"/>
    <w:rsid w:val="50C1B5A3"/>
    <w:rsid w:val="5120E8B4"/>
    <w:rsid w:val="51376BAA"/>
    <w:rsid w:val="5143B45F"/>
    <w:rsid w:val="515EFFC1"/>
    <w:rsid w:val="5163595D"/>
    <w:rsid w:val="516735B3"/>
    <w:rsid w:val="51828A7C"/>
    <w:rsid w:val="51849DFD"/>
    <w:rsid w:val="519D8B6E"/>
    <w:rsid w:val="51A3282B"/>
    <w:rsid w:val="51BFDCE9"/>
    <w:rsid w:val="51C8D59C"/>
    <w:rsid w:val="51CEC82C"/>
    <w:rsid w:val="51FF0712"/>
    <w:rsid w:val="5242EAC1"/>
    <w:rsid w:val="528C2ABE"/>
    <w:rsid w:val="52D79ED2"/>
    <w:rsid w:val="52DADC6B"/>
    <w:rsid w:val="52F6CA9E"/>
    <w:rsid w:val="534E6473"/>
    <w:rsid w:val="537DA18D"/>
    <w:rsid w:val="53E5B385"/>
    <w:rsid w:val="53EA4E8C"/>
    <w:rsid w:val="53F9E9FC"/>
    <w:rsid w:val="54171FAE"/>
    <w:rsid w:val="542ADACB"/>
    <w:rsid w:val="54529228"/>
    <w:rsid w:val="545B6100"/>
    <w:rsid w:val="547E097F"/>
    <w:rsid w:val="54A0D3D3"/>
    <w:rsid w:val="54EA34D4"/>
    <w:rsid w:val="551BAE1D"/>
    <w:rsid w:val="551BEAAE"/>
    <w:rsid w:val="552EA428"/>
    <w:rsid w:val="55617B7A"/>
    <w:rsid w:val="5562D96A"/>
    <w:rsid w:val="557B242B"/>
    <w:rsid w:val="558CDCFF"/>
    <w:rsid w:val="55B87F58"/>
    <w:rsid w:val="55B8F826"/>
    <w:rsid w:val="55DB8E14"/>
    <w:rsid w:val="55DCEA80"/>
    <w:rsid w:val="56048227"/>
    <w:rsid w:val="56094738"/>
    <w:rsid w:val="5611F618"/>
    <w:rsid w:val="562F904D"/>
    <w:rsid w:val="5630EB36"/>
    <w:rsid w:val="563270E4"/>
    <w:rsid w:val="5676D4D4"/>
    <w:rsid w:val="5686563A"/>
    <w:rsid w:val="5730A752"/>
    <w:rsid w:val="57511A41"/>
    <w:rsid w:val="57ADC679"/>
    <w:rsid w:val="57B9F1A8"/>
    <w:rsid w:val="57BB4006"/>
    <w:rsid w:val="57CDD8EE"/>
    <w:rsid w:val="57FFA954"/>
    <w:rsid w:val="5821D596"/>
    <w:rsid w:val="583C0484"/>
    <w:rsid w:val="58615910"/>
    <w:rsid w:val="5864F0AD"/>
    <w:rsid w:val="586646A6"/>
    <w:rsid w:val="5869D27E"/>
    <w:rsid w:val="587C7B2C"/>
    <w:rsid w:val="5883EDFE"/>
    <w:rsid w:val="589467B9"/>
    <w:rsid w:val="58BE3E78"/>
    <w:rsid w:val="58D99060"/>
    <w:rsid w:val="58DE5651"/>
    <w:rsid w:val="58FDDBFC"/>
    <w:rsid w:val="590A60C1"/>
    <w:rsid w:val="5923DD7F"/>
    <w:rsid w:val="5946E056"/>
    <w:rsid w:val="595052CC"/>
    <w:rsid w:val="5957750E"/>
    <w:rsid w:val="596A11A6"/>
    <w:rsid w:val="59B0A314"/>
    <w:rsid w:val="5A3DD2DB"/>
    <w:rsid w:val="5A4419DC"/>
    <w:rsid w:val="5A631A9C"/>
    <w:rsid w:val="5A720BB0"/>
    <w:rsid w:val="5A781681"/>
    <w:rsid w:val="5A80F483"/>
    <w:rsid w:val="5A833815"/>
    <w:rsid w:val="5A8B77E0"/>
    <w:rsid w:val="5A973762"/>
    <w:rsid w:val="5AAB790E"/>
    <w:rsid w:val="5AAD2585"/>
    <w:rsid w:val="5AB7BE18"/>
    <w:rsid w:val="5ABEB1C1"/>
    <w:rsid w:val="5AE4B38D"/>
    <w:rsid w:val="5B03154A"/>
    <w:rsid w:val="5B03D5BC"/>
    <w:rsid w:val="5B05E207"/>
    <w:rsid w:val="5B2658BC"/>
    <w:rsid w:val="5B483DAD"/>
    <w:rsid w:val="5B4A45F7"/>
    <w:rsid w:val="5B515DFD"/>
    <w:rsid w:val="5B6045BB"/>
    <w:rsid w:val="5BA17340"/>
    <w:rsid w:val="5BC48BB3"/>
    <w:rsid w:val="5BC6D60C"/>
    <w:rsid w:val="5BC82A1C"/>
    <w:rsid w:val="5BC99992"/>
    <w:rsid w:val="5BC9AE70"/>
    <w:rsid w:val="5BCC2D00"/>
    <w:rsid w:val="5BDE2C31"/>
    <w:rsid w:val="5BFAC4AF"/>
    <w:rsid w:val="5C0CEF63"/>
    <w:rsid w:val="5C39036B"/>
    <w:rsid w:val="5C56DC30"/>
    <w:rsid w:val="5C5A8222"/>
    <w:rsid w:val="5C5E8A3A"/>
    <w:rsid w:val="5C7F5BA5"/>
    <w:rsid w:val="5C81BEB1"/>
    <w:rsid w:val="5C8EA2E1"/>
    <w:rsid w:val="5C950EC4"/>
    <w:rsid w:val="5CA900C0"/>
    <w:rsid w:val="5CB0061E"/>
    <w:rsid w:val="5CCC64BD"/>
    <w:rsid w:val="5CE24741"/>
    <w:rsid w:val="5D01F8CF"/>
    <w:rsid w:val="5D566BFE"/>
    <w:rsid w:val="5D693D77"/>
    <w:rsid w:val="5D770734"/>
    <w:rsid w:val="5D98E48A"/>
    <w:rsid w:val="5DA4095F"/>
    <w:rsid w:val="5DEC0FA5"/>
    <w:rsid w:val="5E1A6538"/>
    <w:rsid w:val="5E1D8F12"/>
    <w:rsid w:val="5E1FD1F5"/>
    <w:rsid w:val="5E258D36"/>
    <w:rsid w:val="5E44D121"/>
    <w:rsid w:val="5E5AB99D"/>
    <w:rsid w:val="5EC32500"/>
    <w:rsid w:val="5EEC1ACB"/>
    <w:rsid w:val="5EF23C5F"/>
    <w:rsid w:val="5EF4BE3C"/>
    <w:rsid w:val="5EF7A293"/>
    <w:rsid w:val="5F1168EE"/>
    <w:rsid w:val="5F142D91"/>
    <w:rsid w:val="5F17E3D3"/>
    <w:rsid w:val="5F30107C"/>
    <w:rsid w:val="5F5C814F"/>
    <w:rsid w:val="5F653210"/>
    <w:rsid w:val="5F6B58FE"/>
    <w:rsid w:val="5F70F725"/>
    <w:rsid w:val="5F80ABE2"/>
    <w:rsid w:val="5F8F2821"/>
    <w:rsid w:val="5FAB0F74"/>
    <w:rsid w:val="5FB08E69"/>
    <w:rsid w:val="5FB824B0"/>
    <w:rsid w:val="5FD5415A"/>
    <w:rsid w:val="5FF689FE"/>
    <w:rsid w:val="60215EBC"/>
    <w:rsid w:val="602250C0"/>
    <w:rsid w:val="60504442"/>
    <w:rsid w:val="6063B16E"/>
    <w:rsid w:val="606CC90D"/>
    <w:rsid w:val="6071588B"/>
    <w:rsid w:val="6074E463"/>
    <w:rsid w:val="607A4A97"/>
    <w:rsid w:val="60868DD3"/>
    <w:rsid w:val="60CC9622"/>
    <w:rsid w:val="60D0854C"/>
    <w:rsid w:val="60FCE362"/>
    <w:rsid w:val="6189B4F1"/>
    <w:rsid w:val="61B55567"/>
    <w:rsid w:val="61CBCEB8"/>
    <w:rsid w:val="61CEC98D"/>
    <w:rsid w:val="61F7E659"/>
    <w:rsid w:val="62161AF8"/>
    <w:rsid w:val="62224CE0"/>
    <w:rsid w:val="62272CC2"/>
    <w:rsid w:val="62455DBE"/>
    <w:rsid w:val="6258E52F"/>
    <w:rsid w:val="6268C0E9"/>
    <w:rsid w:val="626C55AD"/>
    <w:rsid w:val="62942211"/>
    <w:rsid w:val="629D25CA"/>
    <w:rsid w:val="62E97ECF"/>
    <w:rsid w:val="63021310"/>
    <w:rsid w:val="631ECB0A"/>
    <w:rsid w:val="6324D9BA"/>
    <w:rsid w:val="63477014"/>
    <w:rsid w:val="63AA770E"/>
    <w:rsid w:val="63B1EB59"/>
    <w:rsid w:val="63CB13B6"/>
    <w:rsid w:val="63F396DB"/>
    <w:rsid w:val="643FEA8E"/>
    <w:rsid w:val="64412D49"/>
    <w:rsid w:val="64533D01"/>
    <w:rsid w:val="647C2710"/>
    <w:rsid w:val="64B412A5"/>
    <w:rsid w:val="64B605A9"/>
    <w:rsid w:val="64B7AF9B"/>
    <w:rsid w:val="64C9AD31"/>
    <w:rsid w:val="64F0D3B3"/>
    <w:rsid w:val="6502C3B9"/>
    <w:rsid w:val="65158EFB"/>
    <w:rsid w:val="654B3DB3"/>
    <w:rsid w:val="654DBBBA"/>
    <w:rsid w:val="656D122A"/>
    <w:rsid w:val="65775D94"/>
    <w:rsid w:val="659BFE6B"/>
    <w:rsid w:val="659C506E"/>
    <w:rsid w:val="65A3F66F"/>
    <w:rsid w:val="65B0C7E3"/>
    <w:rsid w:val="65B1A776"/>
    <w:rsid w:val="65C18B0C"/>
    <w:rsid w:val="65C9327E"/>
    <w:rsid w:val="65F5BE85"/>
    <w:rsid w:val="6617F771"/>
    <w:rsid w:val="66263DEB"/>
    <w:rsid w:val="662C5B41"/>
    <w:rsid w:val="66408E91"/>
    <w:rsid w:val="66499546"/>
    <w:rsid w:val="66549C33"/>
    <w:rsid w:val="6679BC06"/>
    <w:rsid w:val="6687AE0F"/>
    <w:rsid w:val="668C0436"/>
    <w:rsid w:val="6699DF96"/>
    <w:rsid w:val="66A65D69"/>
    <w:rsid w:val="66CD4E0A"/>
    <w:rsid w:val="66F8F27D"/>
    <w:rsid w:val="672C5652"/>
    <w:rsid w:val="672FD78F"/>
    <w:rsid w:val="67402476"/>
    <w:rsid w:val="67594CD3"/>
    <w:rsid w:val="677FE2CE"/>
    <w:rsid w:val="67AFE634"/>
    <w:rsid w:val="67C328E9"/>
    <w:rsid w:val="67C33695"/>
    <w:rsid w:val="67CB3F27"/>
    <w:rsid w:val="67F18426"/>
    <w:rsid w:val="6803341D"/>
    <w:rsid w:val="6882DE75"/>
    <w:rsid w:val="68DBF4D7"/>
    <w:rsid w:val="68FD8B52"/>
    <w:rsid w:val="69036395"/>
    <w:rsid w:val="6921D2C9"/>
    <w:rsid w:val="695F06F6"/>
    <w:rsid w:val="696E7A84"/>
    <w:rsid w:val="698383A7"/>
    <w:rsid w:val="699DB226"/>
    <w:rsid w:val="69AF281A"/>
    <w:rsid w:val="69C024F2"/>
    <w:rsid w:val="69C29116"/>
    <w:rsid w:val="69D01AF8"/>
    <w:rsid w:val="69F97CAF"/>
    <w:rsid w:val="6A1250D9"/>
    <w:rsid w:val="6A2270E3"/>
    <w:rsid w:val="6A3A553A"/>
    <w:rsid w:val="6A47C07F"/>
    <w:rsid w:val="6A4BEF5F"/>
    <w:rsid w:val="6A52D0CD"/>
    <w:rsid w:val="6A62FD0D"/>
    <w:rsid w:val="6A77C538"/>
    <w:rsid w:val="6A930B21"/>
    <w:rsid w:val="6AA680F2"/>
    <w:rsid w:val="6ABC4729"/>
    <w:rsid w:val="6ADB50FC"/>
    <w:rsid w:val="6ADD5C74"/>
    <w:rsid w:val="6AE46A8C"/>
    <w:rsid w:val="6AE5DC43"/>
    <w:rsid w:val="6AFF35B8"/>
    <w:rsid w:val="6B304395"/>
    <w:rsid w:val="6B338710"/>
    <w:rsid w:val="6B393CA5"/>
    <w:rsid w:val="6B469EB8"/>
    <w:rsid w:val="6BAE213A"/>
    <w:rsid w:val="6BB5A2E2"/>
    <w:rsid w:val="6BBD6D5C"/>
    <w:rsid w:val="6BBF8490"/>
    <w:rsid w:val="6BC5B51F"/>
    <w:rsid w:val="6BE390E0"/>
    <w:rsid w:val="6BE6985A"/>
    <w:rsid w:val="6BEF042A"/>
    <w:rsid w:val="6BF6A067"/>
    <w:rsid w:val="6C68E0E8"/>
    <w:rsid w:val="6C719FC9"/>
    <w:rsid w:val="6CC2A7E2"/>
    <w:rsid w:val="6CEBC3B2"/>
    <w:rsid w:val="6CF49326"/>
    <w:rsid w:val="6D1367D0"/>
    <w:rsid w:val="6D263EB5"/>
    <w:rsid w:val="6D6EF382"/>
    <w:rsid w:val="6D71F5FC"/>
    <w:rsid w:val="6D727D11"/>
    <w:rsid w:val="6D7CFC79"/>
    <w:rsid w:val="6D839021"/>
    <w:rsid w:val="6D972F6A"/>
    <w:rsid w:val="6DAF65FA"/>
    <w:rsid w:val="6DD6D4B8"/>
    <w:rsid w:val="6DE67932"/>
    <w:rsid w:val="6E210ED0"/>
    <w:rsid w:val="6E326A6D"/>
    <w:rsid w:val="6E62E271"/>
    <w:rsid w:val="6E6AF182"/>
    <w:rsid w:val="6E85FA2F"/>
    <w:rsid w:val="6E980A83"/>
    <w:rsid w:val="6EA4CEF2"/>
    <w:rsid w:val="6EA6DA7A"/>
    <w:rsid w:val="6EBB229D"/>
    <w:rsid w:val="6EE24928"/>
    <w:rsid w:val="6EE86ADA"/>
    <w:rsid w:val="6F0A21B9"/>
    <w:rsid w:val="6F12F76C"/>
    <w:rsid w:val="6F19F18C"/>
    <w:rsid w:val="6F2B4392"/>
    <w:rsid w:val="6F4B365B"/>
    <w:rsid w:val="6F5DAD34"/>
    <w:rsid w:val="6F6CCF9A"/>
    <w:rsid w:val="6F8C5CC5"/>
    <w:rsid w:val="6F968807"/>
    <w:rsid w:val="6FAB5FCB"/>
    <w:rsid w:val="6FCE3ACE"/>
    <w:rsid w:val="6FECEAD5"/>
    <w:rsid w:val="7015A10A"/>
    <w:rsid w:val="70363B33"/>
    <w:rsid w:val="704B792A"/>
    <w:rsid w:val="705D0CDB"/>
    <w:rsid w:val="707B9E74"/>
    <w:rsid w:val="7081925D"/>
    <w:rsid w:val="70ACF501"/>
    <w:rsid w:val="70B70203"/>
    <w:rsid w:val="70D1C584"/>
    <w:rsid w:val="710093C0"/>
    <w:rsid w:val="712188CC"/>
    <w:rsid w:val="7133D857"/>
    <w:rsid w:val="7138CBE2"/>
    <w:rsid w:val="715E2A5C"/>
    <w:rsid w:val="717ECB20"/>
    <w:rsid w:val="71A71AA9"/>
    <w:rsid w:val="71B0A649"/>
    <w:rsid w:val="72223295"/>
    <w:rsid w:val="72228BCF"/>
    <w:rsid w:val="722EC614"/>
    <w:rsid w:val="72322B64"/>
    <w:rsid w:val="723A95FB"/>
    <w:rsid w:val="72716A4D"/>
    <w:rsid w:val="7278D98B"/>
    <w:rsid w:val="7282FB87"/>
    <w:rsid w:val="7286D239"/>
    <w:rsid w:val="728B0DD2"/>
    <w:rsid w:val="729362A1"/>
    <w:rsid w:val="7299128F"/>
    <w:rsid w:val="72A422A4"/>
    <w:rsid w:val="7305E93C"/>
    <w:rsid w:val="73381215"/>
    <w:rsid w:val="7342EB0A"/>
    <w:rsid w:val="734D41CC"/>
    <w:rsid w:val="737B3E70"/>
    <w:rsid w:val="7385E0E9"/>
    <w:rsid w:val="73C89638"/>
    <w:rsid w:val="73CA9675"/>
    <w:rsid w:val="73F3BAE2"/>
    <w:rsid w:val="74100602"/>
    <w:rsid w:val="7428EBA7"/>
    <w:rsid w:val="742DE680"/>
    <w:rsid w:val="743D8FDE"/>
    <w:rsid w:val="745ACA70"/>
    <w:rsid w:val="74706CA4"/>
    <w:rsid w:val="74859B3D"/>
    <w:rsid w:val="74B426E7"/>
    <w:rsid w:val="74C146AE"/>
    <w:rsid w:val="74CA2F18"/>
    <w:rsid w:val="74CB4A67"/>
    <w:rsid w:val="74CB6627"/>
    <w:rsid w:val="74D223F5"/>
    <w:rsid w:val="74DEBB6B"/>
    <w:rsid w:val="7510F48F"/>
    <w:rsid w:val="751F1D97"/>
    <w:rsid w:val="751F43B4"/>
    <w:rsid w:val="7534CAC5"/>
    <w:rsid w:val="7542644C"/>
    <w:rsid w:val="7556CC76"/>
    <w:rsid w:val="755C9FD3"/>
    <w:rsid w:val="756CE570"/>
    <w:rsid w:val="75B19419"/>
    <w:rsid w:val="75C4FEC0"/>
    <w:rsid w:val="75C8F13A"/>
    <w:rsid w:val="75CAD383"/>
    <w:rsid w:val="75F0390C"/>
    <w:rsid w:val="7630F890"/>
    <w:rsid w:val="7635880E"/>
    <w:rsid w:val="763D2D64"/>
    <w:rsid w:val="76457784"/>
    <w:rsid w:val="76660CBF"/>
    <w:rsid w:val="766DF456"/>
    <w:rsid w:val="767A8BCC"/>
    <w:rsid w:val="76EBF0BC"/>
    <w:rsid w:val="7701B88B"/>
    <w:rsid w:val="7708B5D1"/>
    <w:rsid w:val="77264387"/>
    <w:rsid w:val="772A1CA5"/>
    <w:rsid w:val="7736CAEA"/>
    <w:rsid w:val="77410708"/>
    <w:rsid w:val="774A5B8F"/>
    <w:rsid w:val="77584321"/>
    <w:rsid w:val="7766A5D1"/>
    <w:rsid w:val="77814314"/>
    <w:rsid w:val="77860EC7"/>
    <w:rsid w:val="77BAC1B5"/>
    <w:rsid w:val="77D945F5"/>
    <w:rsid w:val="78214F18"/>
    <w:rsid w:val="783283FE"/>
    <w:rsid w:val="78474F93"/>
    <w:rsid w:val="7856BE59"/>
    <w:rsid w:val="785CE346"/>
    <w:rsid w:val="78A47D4F"/>
    <w:rsid w:val="78A48632"/>
    <w:rsid w:val="78C213E8"/>
    <w:rsid w:val="78C5ED06"/>
    <w:rsid w:val="78C8C158"/>
    <w:rsid w:val="78E37725"/>
    <w:rsid w:val="78FFBA3C"/>
    <w:rsid w:val="79027445"/>
    <w:rsid w:val="7919875F"/>
    <w:rsid w:val="791F5DD9"/>
    <w:rsid w:val="7921DF28"/>
    <w:rsid w:val="7930A772"/>
    <w:rsid w:val="79721D24"/>
    <w:rsid w:val="79CD1665"/>
    <w:rsid w:val="7A02492B"/>
    <w:rsid w:val="7A313A48"/>
    <w:rsid w:val="7A443EF2"/>
    <w:rsid w:val="7A49EA9F"/>
    <w:rsid w:val="7A5DE449"/>
    <w:rsid w:val="7A78E156"/>
    <w:rsid w:val="7A9623B2"/>
    <w:rsid w:val="7AAADA81"/>
    <w:rsid w:val="7ABDAF89"/>
    <w:rsid w:val="7B0DED85"/>
    <w:rsid w:val="7B29CA9E"/>
    <w:rsid w:val="7B8E5F1B"/>
    <w:rsid w:val="7BCC328A"/>
    <w:rsid w:val="7BEA6D6E"/>
    <w:rsid w:val="7C300CA0"/>
    <w:rsid w:val="7C3A1507"/>
    <w:rsid w:val="7C568552"/>
    <w:rsid w:val="7C8DF1D6"/>
    <w:rsid w:val="7CA03A14"/>
    <w:rsid w:val="7CBBD944"/>
    <w:rsid w:val="7CC18586"/>
    <w:rsid w:val="7CE690D2"/>
    <w:rsid w:val="7D03F653"/>
    <w:rsid w:val="7D0453F9"/>
    <w:rsid w:val="7D1AFBE9"/>
    <w:rsid w:val="7D551E98"/>
    <w:rsid w:val="7D863DCF"/>
    <w:rsid w:val="7D8D5FEA"/>
    <w:rsid w:val="7DA89492"/>
    <w:rsid w:val="7DDC1341"/>
    <w:rsid w:val="7EACD780"/>
    <w:rsid w:val="7EBFD8BF"/>
    <w:rsid w:val="7EC79318"/>
    <w:rsid w:val="7EE7FFB1"/>
    <w:rsid w:val="7EF11F12"/>
    <w:rsid w:val="7EF37CA9"/>
    <w:rsid w:val="7F423470"/>
    <w:rsid w:val="7F52DE3E"/>
    <w:rsid w:val="7F6994D5"/>
    <w:rsid w:val="7FC0A275"/>
    <w:rsid w:val="7FC77037"/>
    <w:rsid w:val="7FD7DAD6"/>
    <w:rsid w:val="7FDF904D"/>
    <w:rsid w:val="7FE0F3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B9156"/>
  <w15:chartTrackingRefBased/>
  <w15:docId w15:val="{F0249F76-0FE3-4187-898C-C60F3AD7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A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1E479B"/>
    <w:rPr>
      <w:color w:val="0563C1" w:themeColor="hyperlink"/>
      <w:u w:val="single"/>
    </w:rPr>
  </w:style>
  <w:style w:type="character" w:customStyle="1" w:styleId="authors">
    <w:name w:val="authors"/>
    <w:basedOn w:val="DefaultParagraphFont"/>
    <w:rsid w:val="001E479B"/>
  </w:style>
  <w:style w:type="character" w:customStyle="1" w:styleId="Date1">
    <w:name w:val="Date1"/>
    <w:basedOn w:val="DefaultParagraphFont"/>
    <w:rsid w:val="001E479B"/>
  </w:style>
  <w:style w:type="character" w:customStyle="1" w:styleId="arttitle">
    <w:name w:val="art_title"/>
    <w:basedOn w:val="DefaultParagraphFont"/>
    <w:rsid w:val="001E479B"/>
  </w:style>
  <w:style w:type="character" w:customStyle="1" w:styleId="serialtitle">
    <w:name w:val="serial_title"/>
    <w:basedOn w:val="DefaultParagraphFont"/>
    <w:rsid w:val="001E479B"/>
  </w:style>
  <w:style w:type="character" w:customStyle="1" w:styleId="volumeissue">
    <w:name w:val="volume_issue"/>
    <w:basedOn w:val="DefaultParagraphFont"/>
    <w:rsid w:val="001E479B"/>
  </w:style>
  <w:style w:type="character" w:customStyle="1" w:styleId="pagerange">
    <w:name w:val="page_range"/>
    <w:basedOn w:val="DefaultParagraphFont"/>
    <w:rsid w:val="001E479B"/>
  </w:style>
  <w:style w:type="character" w:customStyle="1" w:styleId="doilink">
    <w:name w:val="doi_link"/>
    <w:basedOn w:val="DefaultParagraphFont"/>
    <w:rsid w:val="001E479B"/>
  </w:style>
  <w:style w:type="character" w:styleId="Emphasis">
    <w:name w:val="Emphasis"/>
    <w:basedOn w:val="DefaultParagraphFont"/>
    <w:uiPriority w:val="20"/>
    <w:qFormat/>
    <w:rsid w:val="001E479B"/>
    <w:rPr>
      <w:i/>
      <w:iCs/>
    </w:rPr>
  </w:style>
  <w:style w:type="character" w:styleId="UnresolvedMention">
    <w:name w:val="Unresolved Mention"/>
    <w:basedOn w:val="DefaultParagraphFont"/>
    <w:uiPriority w:val="99"/>
    <w:semiHidden/>
    <w:unhideWhenUsed/>
    <w:rsid w:val="006E28C8"/>
    <w:rPr>
      <w:color w:val="605E5C"/>
      <w:shd w:val="clear" w:color="auto" w:fill="E1DFDD"/>
    </w:rPr>
  </w:style>
  <w:style w:type="character" w:styleId="CommentReference">
    <w:name w:val="annotation reference"/>
    <w:basedOn w:val="DefaultParagraphFont"/>
    <w:uiPriority w:val="99"/>
    <w:semiHidden/>
    <w:unhideWhenUsed/>
    <w:rsid w:val="003C2401"/>
    <w:rPr>
      <w:sz w:val="16"/>
      <w:szCs w:val="16"/>
    </w:rPr>
  </w:style>
  <w:style w:type="paragraph" w:styleId="CommentText">
    <w:name w:val="annotation text"/>
    <w:basedOn w:val="Normal"/>
    <w:link w:val="CommentTextChar"/>
    <w:uiPriority w:val="99"/>
    <w:unhideWhenUsed/>
    <w:rsid w:val="003C2401"/>
    <w:pPr>
      <w:spacing w:line="240" w:lineRule="auto"/>
    </w:pPr>
    <w:rPr>
      <w:sz w:val="20"/>
      <w:szCs w:val="20"/>
    </w:rPr>
  </w:style>
  <w:style w:type="character" w:customStyle="1" w:styleId="CommentTextChar">
    <w:name w:val="Comment Text Char"/>
    <w:basedOn w:val="DefaultParagraphFont"/>
    <w:link w:val="CommentText"/>
    <w:uiPriority w:val="99"/>
    <w:rsid w:val="003C2401"/>
    <w:rPr>
      <w:sz w:val="20"/>
      <w:szCs w:val="20"/>
    </w:rPr>
  </w:style>
  <w:style w:type="paragraph" w:styleId="CommentSubject">
    <w:name w:val="annotation subject"/>
    <w:basedOn w:val="CommentText"/>
    <w:next w:val="CommentText"/>
    <w:link w:val="CommentSubjectChar"/>
    <w:uiPriority w:val="99"/>
    <w:semiHidden/>
    <w:unhideWhenUsed/>
    <w:rsid w:val="003C2401"/>
    <w:rPr>
      <w:b/>
      <w:bCs/>
    </w:rPr>
  </w:style>
  <w:style w:type="character" w:customStyle="1" w:styleId="CommentSubjectChar">
    <w:name w:val="Comment Subject Char"/>
    <w:basedOn w:val="CommentTextChar"/>
    <w:link w:val="CommentSubject"/>
    <w:uiPriority w:val="99"/>
    <w:semiHidden/>
    <w:rsid w:val="003C2401"/>
    <w:rPr>
      <w:b/>
      <w:bCs/>
      <w:sz w:val="20"/>
      <w:szCs w:val="20"/>
    </w:rPr>
  </w:style>
  <w:style w:type="character" w:styleId="FollowedHyperlink">
    <w:name w:val="FollowedHyperlink"/>
    <w:basedOn w:val="DefaultParagraphFont"/>
    <w:uiPriority w:val="99"/>
    <w:semiHidden/>
    <w:unhideWhenUsed/>
    <w:rsid w:val="00121862"/>
    <w:rPr>
      <w:color w:val="954F72" w:themeColor="followedHyperlink"/>
      <w:u w:val="single"/>
    </w:rPr>
  </w:style>
  <w:style w:type="paragraph" w:styleId="Revision">
    <w:name w:val="Revision"/>
    <w:hidden/>
    <w:uiPriority w:val="99"/>
    <w:semiHidden/>
    <w:rsid w:val="00BA7AF1"/>
    <w:pPr>
      <w:spacing w:after="0" w:line="240" w:lineRule="auto"/>
    </w:pPr>
  </w:style>
  <w:style w:type="character" w:customStyle="1" w:styleId="Heading1Char">
    <w:name w:val="Heading 1 Char"/>
    <w:basedOn w:val="DefaultParagraphFont"/>
    <w:link w:val="Heading1"/>
    <w:uiPriority w:val="9"/>
    <w:rsid w:val="00942AA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64F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885">
      <w:bodyDiv w:val="1"/>
      <w:marLeft w:val="0"/>
      <w:marRight w:val="0"/>
      <w:marTop w:val="0"/>
      <w:marBottom w:val="0"/>
      <w:divBdr>
        <w:top w:val="none" w:sz="0" w:space="0" w:color="auto"/>
        <w:left w:val="none" w:sz="0" w:space="0" w:color="auto"/>
        <w:bottom w:val="none" w:sz="0" w:space="0" w:color="auto"/>
        <w:right w:val="none" w:sz="0" w:space="0" w:color="auto"/>
      </w:divBdr>
    </w:div>
    <w:div w:id="397753365">
      <w:bodyDiv w:val="1"/>
      <w:marLeft w:val="0"/>
      <w:marRight w:val="0"/>
      <w:marTop w:val="0"/>
      <w:marBottom w:val="0"/>
      <w:divBdr>
        <w:top w:val="none" w:sz="0" w:space="0" w:color="auto"/>
        <w:left w:val="none" w:sz="0" w:space="0" w:color="auto"/>
        <w:bottom w:val="none" w:sz="0" w:space="0" w:color="auto"/>
        <w:right w:val="none" w:sz="0" w:space="0" w:color="auto"/>
      </w:divBdr>
    </w:div>
    <w:div w:id="465591648">
      <w:bodyDiv w:val="1"/>
      <w:marLeft w:val="0"/>
      <w:marRight w:val="0"/>
      <w:marTop w:val="0"/>
      <w:marBottom w:val="0"/>
      <w:divBdr>
        <w:top w:val="none" w:sz="0" w:space="0" w:color="auto"/>
        <w:left w:val="none" w:sz="0" w:space="0" w:color="auto"/>
        <w:bottom w:val="none" w:sz="0" w:space="0" w:color="auto"/>
        <w:right w:val="none" w:sz="0" w:space="0" w:color="auto"/>
      </w:divBdr>
    </w:div>
    <w:div w:id="543102416">
      <w:bodyDiv w:val="1"/>
      <w:marLeft w:val="0"/>
      <w:marRight w:val="0"/>
      <w:marTop w:val="0"/>
      <w:marBottom w:val="0"/>
      <w:divBdr>
        <w:top w:val="none" w:sz="0" w:space="0" w:color="auto"/>
        <w:left w:val="none" w:sz="0" w:space="0" w:color="auto"/>
        <w:bottom w:val="none" w:sz="0" w:space="0" w:color="auto"/>
        <w:right w:val="none" w:sz="0" w:space="0" w:color="auto"/>
      </w:divBdr>
    </w:div>
    <w:div w:id="596602070">
      <w:bodyDiv w:val="1"/>
      <w:marLeft w:val="0"/>
      <w:marRight w:val="0"/>
      <w:marTop w:val="0"/>
      <w:marBottom w:val="0"/>
      <w:divBdr>
        <w:top w:val="none" w:sz="0" w:space="0" w:color="auto"/>
        <w:left w:val="none" w:sz="0" w:space="0" w:color="auto"/>
        <w:bottom w:val="none" w:sz="0" w:space="0" w:color="auto"/>
        <w:right w:val="none" w:sz="0" w:space="0" w:color="auto"/>
      </w:divBdr>
    </w:div>
    <w:div w:id="625814788">
      <w:bodyDiv w:val="1"/>
      <w:marLeft w:val="0"/>
      <w:marRight w:val="0"/>
      <w:marTop w:val="0"/>
      <w:marBottom w:val="0"/>
      <w:divBdr>
        <w:top w:val="none" w:sz="0" w:space="0" w:color="auto"/>
        <w:left w:val="none" w:sz="0" w:space="0" w:color="auto"/>
        <w:bottom w:val="none" w:sz="0" w:space="0" w:color="auto"/>
        <w:right w:val="none" w:sz="0" w:space="0" w:color="auto"/>
      </w:divBdr>
    </w:div>
    <w:div w:id="727263828">
      <w:bodyDiv w:val="1"/>
      <w:marLeft w:val="0"/>
      <w:marRight w:val="0"/>
      <w:marTop w:val="0"/>
      <w:marBottom w:val="0"/>
      <w:divBdr>
        <w:top w:val="none" w:sz="0" w:space="0" w:color="auto"/>
        <w:left w:val="none" w:sz="0" w:space="0" w:color="auto"/>
        <w:bottom w:val="none" w:sz="0" w:space="0" w:color="auto"/>
        <w:right w:val="none" w:sz="0" w:space="0" w:color="auto"/>
      </w:divBdr>
    </w:div>
    <w:div w:id="803696080">
      <w:bodyDiv w:val="1"/>
      <w:marLeft w:val="0"/>
      <w:marRight w:val="0"/>
      <w:marTop w:val="0"/>
      <w:marBottom w:val="0"/>
      <w:divBdr>
        <w:top w:val="none" w:sz="0" w:space="0" w:color="auto"/>
        <w:left w:val="none" w:sz="0" w:space="0" w:color="auto"/>
        <w:bottom w:val="none" w:sz="0" w:space="0" w:color="auto"/>
        <w:right w:val="none" w:sz="0" w:space="0" w:color="auto"/>
      </w:divBdr>
    </w:div>
    <w:div w:id="817498999">
      <w:bodyDiv w:val="1"/>
      <w:marLeft w:val="0"/>
      <w:marRight w:val="0"/>
      <w:marTop w:val="0"/>
      <w:marBottom w:val="0"/>
      <w:divBdr>
        <w:top w:val="none" w:sz="0" w:space="0" w:color="auto"/>
        <w:left w:val="none" w:sz="0" w:space="0" w:color="auto"/>
        <w:bottom w:val="none" w:sz="0" w:space="0" w:color="auto"/>
        <w:right w:val="none" w:sz="0" w:space="0" w:color="auto"/>
      </w:divBdr>
    </w:div>
    <w:div w:id="880749079">
      <w:bodyDiv w:val="1"/>
      <w:marLeft w:val="0"/>
      <w:marRight w:val="0"/>
      <w:marTop w:val="0"/>
      <w:marBottom w:val="0"/>
      <w:divBdr>
        <w:top w:val="none" w:sz="0" w:space="0" w:color="auto"/>
        <w:left w:val="none" w:sz="0" w:space="0" w:color="auto"/>
        <w:bottom w:val="none" w:sz="0" w:space="0" w:color="auto"/>
        <w:right w:val="none" w:sz="0" w:space="0" w:color="auto"/>
      </w:divBdr>
    </w:div>
    <w:div w:id="881673382">
      <w:bodyDiv w:val="1"/>
      <w:marLeft w:val="0"/>
      <w:marRight w:val="0"/>
      <w:marTop w:val="0"/>
      <w:marBottom w:val="0"/>
      <w:divBdr>
        <w:top w:val="none" w:sz="0" w:space="0" w:color="auto"/>
        <w:left w:val="none" w:sz="0" w:space="0" w:color="auto"/>
        <w:bottom w:val="none" w:sz="0" w:space="0" w:color="auto"/>
        <w:right w:val="none" w:sz="0" w:space="0" w:color="auto"/>
      </w:divBdr>
    </w:div>
    <w:div w:id="886526361">
      <w:bodyDiv w:val="1"/>
      <w:marLeft w:val="0"/>
      <w:marRight w:val="0"/>
      <w:marTop w:val="0"/>
      <w:marBottom w:val="0"/>
      <w:divBdr>
        <w:top w:val="none" w:sz="0" w:space="0" w:color="auto"/>
        <w:left w:val="none" w:sz="0" w:space="0" w:color="auto"/>
        <w:bottom w:val="none" w:sz="0" w:space="0" w:color="auto"/>
        <w:right w:val="none" w:sz="0" w:space="0" w:color="auto"/>
      </w:divBdr>
    </w:div>
    <w:div w:id="1093237963">
      <w:bodyDiv w:val="1"/>
      <w:marLeft w:val="0"/>
      <w:marRight w:val="0"/>
      <w:marTop w:val="0"/>
      <w:marBottom w:val="0"/>
      <w:divBdr>
        <w:top w:val="none" w:sz="0" w:space="0" w:color="auto"/>
        <w:left w:val="none" w:sz="0" w:space="0" w:color="auto"/>
        <w:bottom w:val="none" w:sz="0" w:space="0" w:color="auto"/>
        <w:right w:val="none" w:sz="0" w:space="0" w:color="auto"/>
      </w:divBdr>
    </w:div>
    <w:div w:id="1381905065">
      <w:bodyDiv w:val="1"/>
      <w:marLeft w:val="0"/>
      <w:marRight w:val="0"/>
      <w:marTop w:val="0"/>
      <w:marBottom w:val="0"/>
      <w:divBdr>
        <w:top w:val="none" w:sz="0" w:space="0" w:color="auto"/>
        <w:left w:val="none" w:sz="0" w:space="0" w:color="auto"/>
        <w:bottom w:val="none" w:sz="0" w:space="0" w:color="auto"/>
        <w:right w:val="none" w:sz="0" w:space="0" w:color="auto"/>
      </w:divBdr>
    </w:div>
    <w:div w:id="1417096374">
      <w:bodyDiv w:val="1"/>
      <w:marLeft w:val="0"/>
      <w:marRight w:val="0"/>
      <w:marTop w:val="0"/>
      <w:marBottom w:val="0"/>
      <w:divBdr>
        <w:top w:val="none" w:sz="0" w:space="0" w:color="auto"/>
        <w:left w:val="none" w:sz="0" w:space="0" w:color="auto"/>
        <w:bottom w:val="none" w:sz="0" w:space="0" w:color="auto"/>
        <w:right w:val="none" w:sz="0" w:space="0" w:color="auto"/>
      </w:divBdr>
    </w:div>
    <w:div w:id="1433740568">
      <w:bodyDiv w:val="1"/>
      <w:marLeft w:val="0"/>
      <w:marRight w:val="0"/>
      <w:marTop w:val="0"/>
      <w:marBottom w:val="0"/>
      <w:divBdr>
        <w:top w:val="none" w:sz="0" w:space="0" w:color="auto"/>
        <w:left w:val="none" w:sz="0" w:space="0" w:color="auto"/>
        <w:bottom w:val="none" w:sz="0" w:space="0" w:color="auto"/>
        <w:right w:val="none" w:sz="0" w:space="0" w:color="auto"/>
      </w:divBdr>
    </w:div>
    <w:div w:id="1446148902">
      <w:bodyDiv w:val="1"/>
      <w:marLeft w:val="0"/>
      <w:marRight w:val="0"/>
      <w:marTop w:val="0"/>
      <w:marBottom w:val="0"/>
      <w:divBdr>
        <w:top w:val="none" w:sz="0" w:space="0" w:color="auto"/>
        <w:left w:val="none" w:sz="0" w:space="0" w:color="auto"/>
        <w:bottom w:val="none" w:sz="0" w:space="0" w:color="auto"/>
        <w:right w:val="none" w:sz="0" w:space="0" w:color="auto"/>
      </w:divBdr>
    </w:div>
    <w:div w:id="1572084699">
      <w:bodyDiv w:val="1"/>
      <w:marLeft w:val="0"/>
      <w:marRight w:val="0"/>
      <w:marTop w:val="0"/>
      <w:marBottom w:val="0"/>
      <w:divBdr>
        <w:top w:val="none" w:sz="0" w:space="0" w:color="auto"/>
        <w:left w:val="none" w:sz="0" w:space="0" w:color="auto"/>
        <w:bottom w:val="none" w:sz="0" w:space="0" w:color="auto"/>
        <w:right w:val="none" w:sz="0" w:space="0" w:color="auto"/>
      </w:divBdr>
    </w:div>
    <w:div w:id="1647707462">
      <w:bodyDiv w:val="1"/>
      <w:marLeft w:val="0"/>
      <w:marRight w:val="0"/>
      <w:marTop w:val="0"/>
      <w:marBottom w:val="0"/>
      <w:divBdr>
        <w:top w:val="none" w:sz="0" w:space="0" w:color="auto"/>
        <w:left w:val="none" w:sz="0" w:space="0" w:color="auto"/>
        <w:bottom w:val="none" w:sz="0" w:space="0" w:color="auto"/>
        <w:right w:val="none" w:sz="0" w:space="0" w:color="auto"/>
      </w:divBdr>
    </w:div>
    <w:div w:id="1757825441">
      <w:bodyDiv w:val="1"/>
      <w:marLeft w:val="0"/>
      <w:marRight w:val="0"/>
      <w:marTop w:val="0"/>
      <w:marBottom w:val="0"/>
      <w:divBdr>
        <w:top w:val="none" w:sz="0" w:space="0" w:color="auto"/>
        <w:left w:val="none" w:sz="0" w:space="0" w:color="auto"/>
        <w:bottom w:val="none" w:sz="0" w:space="0" w:color="auto"/>
        <w:right w:val="none" w:sz="0" w:space="0" w:color="auto"/>
      </w:divBdr>
    </w:div>
    <w:div w:id="1797602709">
      <w:bodyDiv w:val="1"/>
      <w:marLeft w:val="0"/>
      <w:marRight w:val="0"/>
      <w:marTop w:val="0"/>
      <w:marBottom w:val="0"/>
      <w:divBdr>
        <w:top w:val="none" w:sz="0" w:space="0" w:color="auto"/>
        <w:left w:val="none" w:sz="0" w:space="0" w:color="auto"/>
        <w:bottom w:val="none" w:sz="0" w:space="0" w:color="auto"/>
        <w:right w:val="none" w:sz="0" w:space="0" w:color="auto"/>
      </w:divBdr>
    </w:div>
    <w:div w:id="1916551751">
      <w:bodyDiv w:val="1"/>
      <w:marLeft w:val="0"/>
      <w:marRight w:val="0"/>
      <w:marTop w:val="0"/>
      <w:marBottom w:val="0"/>
      <w:divBdr>
        <w:top w:val="none" w:sz="0" w:space="0" w:color="auto"/>
        <w:left w:val="none" w:sz="0" w:space="0" w:color="auto"/>
        <w:bottom w:val="none" w:sz="0" w:space="0" w:color="auto"/>
        <w:right w:val="none" w:sz="0" w:space="0" w:color="auto"/>
      </w:divBdr>
    </w:div>
    <w:div w:id="1926260347">
      <w:bodyDiv w:val="1"/>
      <w:marLeft w:val="0"/>
      <w:marRight w:val="0"/>
      <w:marTop w:val="0"/>
      <w:marBottom w:val="0"/>
      <w:divBdr>
        <w:top w:val="none" w:sz="0" w:space="0" w:color="auto"/>
        <w:left w:val="none" w:sz="0" w:space="0" w:color="auto"/>
        <w:bottom w:val="none" w:sz="0" w:space="0" w:color="auto"/>
        <w:right w:val="none" w:sz="0" w:space="0" w:color="auto"/>
      </w:divBdr>
    </w:div>
    <w:div w:id="2006930166">
      <w:bodyDiv w:val="1"/>
      <w:marLeft w:val="0"/>
      <w:marRight w:val="0"/>
      <w:marTop w:val="0"/>
      <w:marBottom w:val="0"/>
      <w:divBdr>
        <w:top w:val="none" w:sz="0" w:space="0" w:color="auto"/>
        <w:left w:val="none" w:sz="0" w:space="0" w:color="auto"/>
        <w:bottom w:val="none" w:sz="0" w:space="0" w:color="auto"/>
        <w:right w:val="none" w:sz="0" w:space="0" w:color="auto"/>
      </w:divBdr>
    </w:div>
    <w:div w:id="20506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education-secretary-promises-to-harness-energy-and-expertise-of-teachers" TargetMode="External"/><Relationship Id="rId18" Type="http://schemas.openxmlformats.org/officeDocument/2006/relationships/hyperlink" Target="https://www.theartnewspaper.com/2021/05/17/fuelling-culture-war-uk-government-forms-new-retain-and-explain-board-for-controversial-monuments" TargetMode="External"/><Relationship Id="rId26" Type="http://schemas.openxmlformats.org/officeDocument/2006/relationships/hyperlink" Target="https://www.nfer.ac.uk/media/j1qbbzwk/cost_of_living_impact_on_schools_school_provision.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henational.academy/about-us/board" TargetMode="External"/><Relationship Id="rId34" Type="http://schemas.openxmlformats.org/officeDocument/2006/relationships/hyperlink" Target="https://www.edge.co.uk/documents/349/DD0940_-_Young_Futures_Young_Lives_FINAL_JVbavJ7.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choolsweek.co.uk/ofsted-should-check-oak-lessons-are-up-to-scratch-think-tank-urges/" TargetMode="External"/><Relationship Id="rId17" Type="http://schemas.openxmlformats.org/officeDocument/2006/relationships/hyperlink" Target="https://www.frontier-economics.com/media/1127/20180314_publishings-contribution-to-school-education_frontier.pdf" TargetMode="External"/><Relationship Id="rId25" Type="http://schemas.openxmlformats.org/officeDocument/2006/relationships/hyperlink" Target="https://www.nfer.ac.uk/media/3874/teacher_autonomy_how_does_it_relate_to_job_satisfaction_and_retention.pdf" TargetMode="External"/><Relationship Id="rId33" Type="http://schemas.openxmlformats.org/officeDocument/2006/relationships/hyperlink" Target="https://www.ascl.org.uk/ASCL/media/ASCL/Our%20view/Campaigns/The-future-of-inspection-an-ASCL-discussion-paper.pdf" TargetMode="External"/><Relationship Id="rId38" Type="http://schemas.openxmlformats.org/officeDocument/2006/relationships/hyperlink" Target="https://discovery.ucl.ac.uk/id/eprint/10068733/3/Perryman_Teachers%20Leaving%20revised%20final.pdf" TargetMode="External"/><Relationship Id="rId2" Type="http://schemas.openxmlformats.org/officeDocument/2006/relationships/customXml" Target="../customXml/item2.xml"/><Relationship Id="rId16" Type="http://schemas.openxmlformats.org/officeDocument/2006/relationships/hyperlink" Target="https://englishassociation.ac.uk/response-to-the-publication-of-ofsteds-curriculum-research-review-series-english/" TargetMode="External"/><Relationship Id="rId20" Type="http://schemas.openxmlformats.org/officeDocument/2006/relationships/hyperlink" Target="https://sanity-asset-cdn.thenational.academy/files/cuvjke51/production/e14d5c1d9239c51ee51f9eac15fe332f0afdd7d7.pdf" TargetMode="External"/><Relationship Id="rId29" Type="http://schemas.openxmlformats.org/officeDocument/2006/relationships/hyperlink" Target="https://www.tandfonline.com/doi/abs/10.1080/00071005.2017.137256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m.org.uk/write/MediaUploads/Journals/MT278/06.pdf" TargetMode="External"/><Relationship Id="rId24" Type="http://schemas.openxmlformats.org/officeDocument/2006/relationships/hyperlink" Target="https://neu.org.uk/press-releases/schoolcuts-relaunch" TargetMode="External"/><Relationship Id="rId32" Type="http://schemas.openxmlformats.org/officeDocument/2006/relationships/hyperlink" Target="https://doi.org/10.1080/1358684X.2020.1779029" TargetMode="External"/><Relationship Id="rId37" Type="http://schemas.openxmlformats.org/officeDocument/2006/relationships/hyperlink" Target="https://neu.org.uk/press-releases/state-education-ofsted"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glishandmedia.co.uk/blog/review-of-ofsted-curriculum-research-review-english" TargetMode="External"/><Relationship Id="rId23" Type="http://schemas.openxmlformats.org/officeDocument/2006/relationships/hyperlink" Target="https://www.educationuncovered.co.uk/news/159436/revealed-oak-national-academy-specification-of-what-it-says-should-be-the-guiding-principles-of-five-national-curriculum-subjects.thtml" TargetMode="External"/><Relationship Id="rId28" Type="http://schemas.openxmlformats.org/officeDocument/2006/relationships/hyperlink" Target="https://www.nationaldrama.org.uk/wp-content/uploads/ONA_Annual_Report_2021_v3.pdf" TargetMode="External"/><Relationship Id="rId36" Type="http://schemas.openxmlformats.org/officeDocument/2006/relationships/hyperlink" Target="https://www.naht.org.uk/Our-Priorities/Our-policy-areas/Structures-inspection-and-accountability" TargetMode="External"/><Relationship Id="rId10" Type="http://schemas.openxmlformats.org/officeDocument/2006/relationships/endnotes" Target="endnotes.xml"/><Relationship Id="rId19" Type="http://schemas.openxmlformats.org/officeDocument/2006/relationships/hyperlink" Target="https://www.gov.uk/search/policy-papers-and-consultations?keywords=DfE&amp;content_store_document_type%5B%5D=open_consultations&amp;content_store_document_type%5B%5D=closed_consultations&amp;organisations%5B%5D=department-for-education&amp;order=relevance" TargetMode="External"/><Relationship Id="rId31" Type="http://schemas.openxmlformats.org/officeDocument/2006/relationships/hyperlink" Target="https://www.gov.uk/government/speeches/amanda-spielmans-speech-at-the-2022-schools-and-academies-sh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14759/Oak_FBC.pdf" TargetMode="External"/><Relationship Id="rId22" Type="http://schemas.openxmlformats.org/officeDocument/2006/relationships/hyperlink" Target="https://sanity-asset-cdn.thenational.academy/files/cuvjke51/production/b3816c4fd6b7e92d301bf034753f465be334bb7c.pdf" TargetMode="External"/><Relationship Id="rId27" Type="http://schemas.openxmlformats.org/officeDocument/2006/relationships/hyperlink" Target="https://www.tandfonline.com/doi/full/10.1080/09571736.2022.2046379" TargetMode="External"/><Relationship Id="rId30" Type="http://schemas.openxmlformats.org/officeDocument/2006/relationships/hyperlink" Target="http://www.educationengland.org.uk/history/chapter12.html" TargetMode="External"/><Relationship Id="rId35" Type="http://schemas.openxmlformats.org/officeDocument/2006/relationships/hyperlink" Target="https://www.morethanascore.org.uk/wp-content/uploads/2023/02/Primary_Assessment_Research_Brief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7b06b1-0083-481d-869a-558a2e11c937">
      <UserInfo>
        <DisplayName>Michelle Marriott</DisplayName>
        <AccountId>132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6766D72F1384B84CFC42466ED4FBF" ma:contentTypeVersion="11" ma:contentTypeDescription="Create a new document." ma:contentTypeScope="" ma:versionID="d239d7cdaa809795a23e9e047175d0d7">
  <xsd:schema xmlns:xsd="http://www.w3.org/2001/XMLSchema" xmlns:xs="http://www.w3.org/2001/XMLSchema" xmlns:p="http://schemas.microsoft.com/office/2006/metadata/properties" xmlns:ns2="7ea10d2e-cd08-465b-ad8b-e3d1876ce53a" xmlns:ns3="577b06b1-0083-481d-869a-558a2e11c937" targetNamespace="http://schemas.microsoft.com/office/2006/metadata/properties" ma:root="true" ma:fieldsID="434265bdf7466c3ae8f1c91cdff56e11" ns2:_="" ns3:_="">
    <xsd:import namespace="7ea10d2e-cd08-465b-ad8b-e3d1876ce53a"/>
    <xsd:import namespace="577b06b1-0083-481d-869a-558a2e11c9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10d2e-cd08-465b-ad8b-e3d1876ce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b06b1-0083-481d-869a-558a2e11c9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69808-40A8-4A3B-A1C4-D40C2353B420}">
  <ds:schemaRefs>
    <ds:schemaRef ds:uri="http://schemas.microsoft.com/office/2006/metadata/properties"/>
    <ds:schemaRef ds:uri="http://schemas.microsoft.com/office/infopath/2007/PartnerControls"/>
    <ds:schemaRef ds:uri="577b06b1-0083-481d-869a-558a2e11c937"/>
  </ds:schemaRefs>
</ds:datastoreItem>
</file>

<file path=customXml/itemProps2.xml><?xml version="1.0" encoding="utf-8"?>
<ds:datastoreItem xmlns:ds="http://schemas.openxmlformats.org/officeDocument/2006/customXml" ds:itemID="{62D85409-F41B-4913-B179-B7FC51164B7F}">
  <ds:schemaRefs>
    <ds:schemaRef ds:uri="http://schemas.microsoft.com/sharepoint/v3/contenttype/forms"/>
  </ds:schemaRefs>
</ds:datastoreItem>
</file>

<file path=customXml/itemProps3.xml><?xml version="1.0" encoding="utf-8"?>
<ds:datastoreItem xmlns:ds="http://schemas.openxmlformats.org/officeDocument/2006/customXml" ds:itemID="{07141131-07BE-4175-927C-8156CBF09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10d2e-cd08-465b-ad8b-e3d1876ce53a"/>
    <ds:schemaRef ds:uri="577b06b1-0083-481d-869a-558a2e11c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D5240-5E50-45C8-9970-BE35E5EF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Romain</dc:creator>
  <cp:keywords/>
  <dc:description/>
  <cp:lastModifiedBy>Daniel Stone</cp:lastModifiedBy>
  <cp:revision>4</cp:revision>
  <dcterms:created xsi:type="dcterms:W3CDTF">2023-10-20T13:31:00Z</dcterms:created>
  <dcterms:modified xsi:type="dcterms:W3CDTF">2023-11-08T11:10:00Z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0x0101005746766D72F1384B84CFC42466ED4FBF</vt:lpwstr>
  </property>
</Properties>
</file>