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165" w:type="dxa"/>
        <w:tblBorders>
          <w:top w:val="none" w:sz="0" w:space="0" w:color="auto"/>
          <w:left w:val="none" w:sz="0" w:space="0" w:color="auto"/>
          <w:right w:val="none" w:sz="0" w:space="0" w:color="auto"/>
          <w:insideV w:val="none" w:sz="0" w:space="0" w:color="auto"/>
        </w:tblBorders>
        <w:tblCellMar>
          <w:top w:w="113" w:type="dxa"/>
          <w:bottom w:w="113" w:type="dxa"/>
        </w:tblCellMar>
        <w:tblLook w:val="04A0" w:firstRow="1" w:lastRow="0" w:firstColumn="1" w:lastColumn="0" w:noHBand="0" w:noVBand="1"/>
      </w:tblPr>
      <w:tblGrid>
        <w:gridCol w:w="3405"/>
        <w:gridCol w:w="5760"/>
      </w:tblGrid>
      <w:tr w:rsidR="00436EE4" w14:paraId="325A8BC8" w14:textId="77777777" w:rsidTr="00436EE4">
        <w:tc>
          <w:tcPr>
            <w:tcW w:w="3405" w:type="dxa"/>
            <w:tcBorders>
              <w:top w:val="nil"/>
              <w:bottom w:val="nil"/>
            </w:tcBorders>
          </w:tcPr>
          <w:p w14:paraId="6AB90563" w14:textId="643845D4" w:rsidR="00436EE4" w:rsidRPr="00436EE4" w:rsidRDefault="00436EE4" w:rsidP="00436EE4">
            <w:pPr>
              <w:jc w:val="right"/>
              <w:rPr>
                <w:b/>
                <w:bCs/>
              </w:rPr>
            </w:pPr>
            <w:r w:rsidRPr="00436EE4">
              <w:rPr>
                <w:b/>
                <w:bCs/>
              </w:rPr>
              <w:t>Name of individual member(s):</w:t>
            </w:r>
          </w:p>
        </w:tc>
        <w:tc>
          <w:tcPr>
            <w:tcW w:w="5760" w:type="dxa"/>
          </w:tcPr>
          <w:p w14:paraId="57109615" w14:textId="77777777" w:rsidR="00436EE4" w:rsidRDefault="00436EE4" w:rsidP="00436EE4"/>
        </w:tc>
      </w:tr>
      <w:tr w:rsidR="00436EE4" w14:paraId="15E34804" w14:textId="77777777" w:rsidTr="00436EE4">
        <w:tc>
          <w:tcPr>
            <w:tcW w:w="3405" w:type="dxa"/>
            <w:tcBorders>
              <w:top w:val="nil"/>
              <w:bottom w:val="nil"/>
            </w:tcBorders>
          </w:tcPr>
          <w:p w14:paraId="3423CD13" w14:textId="057F91E4" w:rsidR="00436EE4" w:rsidRPr="00436EE4" w:rsidRDefault="00436EE4" w:rsidP="00436EE4">
            <w:pPr>
              <w:jc w:val="right"/>
              <w:rPr>
                <w:b/>
                <w:bCs/>
              </w:rPr>
            </w:pPr>
            <w:r w:rsidRPr="00436EE4">
              <w:rPr>
                <w:b/>
                <w:bCs/>
              </w:rPr>
              <w:t>Workplace name:</w:t>
            </w:r>
          </w:p>
        </w:tc>
        <w:tc>
          <w:tcPr>
            <w:tcW w:w="5760" w:type="dxa"/>
          </w:tcPr>
          <w:p w14:paraId="5C7F2CB7" w14:textId="77777777" w:rsidR="00436EE4" w:rsidRDefault="00436EE4" w:rsidP="00436EE4"/>
        </w:tc>
      </w:tr>
      <w:tr w:rsidR="00436EE4" w14:paraId="52C02218" w14:textId="77777777" w:rsidTr="00436EE4">
        <w:tc>
          <w:tcPr>
            <w:tcW w:w="3405" w:type="dxa"/>
            <w:tcBorders>
              <w:top w:val="nil"/>
              <w:bottom w:val="nil"/>
            </w:tcBorders>
          </w:tcPr>
          <w:p w14:paraId="6FD19F0D" w14:textId="54B59D47" w:rsidR="00436EE4" w:rsidRPr="00436EE4" w:rsidRDefault="00436EE4" w:rsidP="00436EE4">
            <w:pPr>
              <w:jc w:val="right"/>
              <w:rPr>
                <w:b/>
                <w:bCs/>
              </w:rPr>
            </w:pPr>
            <w:r w:rsidRPr="00436EE4">
              <w:rPr>
                <w:b/>
                <w:bCs/>
              </w:rPr>
              <w:t>Email address of nominee(s):</w:t>
            </w:r>
          </w:p>
        </w:tc>
        <w:tc>
          <w:tcPr>
            <w:tcW w:w="5760" w:type="dxa"/>
          </w:tcPr>
          <w:p w14:paraId="57CF9CD3" w14:textId="77777777" w:rsidR="00436EE4" w:rsidRDefault="00436EE4" w:rsidP="00436EE4"/>
        </w:tc>
      </w:tr>
      <w:tr w:rsidR="00436EE4" w14:paraId="6FCE09B9" w14:textId="77777777" w:rsidTr="00436EE4">
        <w:trPr>
          <w:trHeight w:val="144"/>
        </w:trPr>
        <w:tc>
          <w:tcPr>
            <w:tcW w:w="3405" w:type="dxa"/>
            <w:tcBorders>
              <w:top w:val="nil"/>
              <w:bottom w:val="nil"/>
            </w:tcBorders>
          </w:tcPr>
          <w:p w14:paraId="3453439F" w14:textId="285687FA" w:rsidR="00436EE4" w:rsidRPr="00436EE4" w:rsidRDefault="00436EE4" w:rsidP="00436EE4">
            <w:pPr>
              <w:jc w:val="right"/>
              <w:rPr>
                <w:b/>
                <w:bCs/>
              </w:rPr>
            </w:pPr>
            <w:r w:rsidRPr="00436EE4">
              <w:rPr>
                <w:b/>
                <w:bCs/>
              </w:rPr>
              <w:t>Union role:</w:t>
            </w:r>
          </w:p>
        </w:tc>
        <w:tc>
          <w:tcPr>
            <w:tcW w:w="5760" w:type="dxa"/>
          </w:tcPr>
          <w:p w14:paraId="7955E8B9" w14:textId="77777777" w:rsidR="00436EE4" w:rsidRDefault="00436EE4" w:rsidP="00436EE4"/>
        </w:tc>
      </w:tr>
      <w:tr w:rsidR="00436EE4" w14:paraId="2AE37968" w14:textId="77777777" w:rsidTr="00436EE4">
        <w:tc>
          <w:tcPr>
            <w:tcW w:w="3405" w:type="dxa"/>
            <w:tcBorders>
              <w:top w:val="nil"/>
              <w:bottom w:val="nil"/>
            </w:tcBorders>
          </w:tcPr>
          <w:p w14:paraId="4416A1F7" w14:textId="5C4B461F" w:rsidR="00436EE4" w:rsidRPr="00436EE4" w:rsidRDefault="00436EE4" w:rsidP="00436EE4">
            <w:pPr>
              <w:jc w:val="right"/>
              <w:rPr>
                <w:b/>
                <w:bCs/>
              </w:rPr>
            </w:pPr>
            <w:r w:rsidRPr="00436EE4">
              <w:rPr>
                <w:b/>
                <w:bCs/>
              </w:rPr>
              <w:t>NEU Branch/District:</w:t>
            </w:r>
          </w:p>
        </w:tc>
        <w:tc>
          <w:tcPr>
            <w:tcW w:w="5760" w:type="dxa"/>
          </w:tcPr>
          <w:p w14:paraId="33504E95" w14:textId="77777777" w:rsidR="00436EE4" w:rsidRDefault="00436EE4" w:rsidP="00436EE4"/>
        </w:tc>
      </w:tr>
      <w:tr w:rsidR="00436EE4" w14:paraId="484E8312" w14:textId="77777777" w:rsidTr="00436EE4">
        <w:tc>
          <w:tcPr>
            <w:tcW w:w="3405" w:type="dxa"/>
            <w:tcBorders>
              <w:top w:val="nil"/>
              <w:bottom w:val="nil"/>
            </w:tcBorders>
          </w:tcPr>
          <w:p w14:paraId="39BD6034" w14:textId="7B634E9C" w:rsidR="00436EE4" w:rsidRPr="00436EE4" w:rsidRDefault="00436EE4" w:rsidP="00436EE4">
            <w:pPr>
              <w:jc w:val="right"/>
              <w:rPr>
                <w:b/>
                <w:bCs/>
              </w:rPr>
            </w:pPr>
            <w:r w:rsidRPr="00436EE4">
              <w:rPr>
                <w:b/>
                <w:bCs/>
              </w:rPr>
              <w:t>NEU Region:</w:t>
            </w:r>
          </w:p>
        </w:tc>
        <w:tc>
          <w:tcPr>
            <w:tcW w:w="5760" w:type="dxa"/>
          </w:tcPr>
          <w:p w14:paraId="312089AD" w14:textId="77777777" w:rsidR="00436EE4" w:rsidRDefault="00436EE4" w:rsidP="00436EE4"/>
        </w:tc>
      </w:tr>
      <w:tr w:rsidR="00436EE4" w14:paraId="3DE86146" w14:textId="77777777" w:rsidTr="00436EE4">
        <w:tc>
          <w:tcPr>
            <w:tcW w:w="3405" w:type="dxa"/>
            <w:tcBorders>
              <w:top w:val="nil"/>
              <w:bottom w:val="nil"/>
            </w:tcBorders>
          </w:tcPr>
          <w:p w14:paraId="077AC208" w14:textId="0FF6AD51" w:rsidR="00436EE4" w:rsidRPr="00436EE4" w:rsidRDefault="00436EE4" w:rsidP="00436EE4">
            <w:pPr>
              <w:jc w:val="right"/>
              <w:rPr>
                <w:b/>
                <w:bCs/>
              </w:rPr>
            </w:pPr>
            <w:r w:rsidRPr="00436EE4">
              <w:rPr>
                <w:b/>
                <w:bCs/>
              </w:rPr>
              <w:t>Nomination made by:</w:t>
            </w:r>
          </w:p>
        </w:tc>
        <w:tc>
          <w:tcPr>
            <w:tcW w:w="5760" w:type="dxa"/>
          </w:tcPr>
          <w:p w14:paraId="0B726063" w14:textId="77777777" w:rsidR="00436EE4" w:rsidRDefault="00436EE4" w:rsidP="00436EE4"/>
        </w:tc>
      </w:tr>
      <w:tr w:rsidR="00436EE4" w14:paraId="1AE713A1" w14:textId="77777777" w:rsidTr="00436EE4">
        <w:tc>
          <w:tcPr>
            <w:tcW w:w="3405" w:type="dxa"/>
            <w:tcBorders>
              <w:top w:val="nil"/>
              <w:bottom w:val="nil"/>
            </w:tcBorders>
          </w:tcPr>
          <w:p w14:paraId="1BCE4B8E" w14:textId="66E22D96" w:rsidR="00436EE4" w:rsidRPr="00436EE4" w:rsidRDefault="00436EE4" w:rsidP="00436EE4">
            <w:pPr>
              <w:jc w:val="right"/>
              <w:rPr>
                <w:b/>
                <w:bCs/>
              </w:rPr>
            </w:pPr>
            <w:r w:rsidRPr="00436EE4">
              <w:rPr>
                <w:b/>
                <w:bCs/>
              </w:rPr>
              <w:t>Your membership number:</w:t>
            </w:r>
          </w:p>
        </w:tc>
        <w:tc>
          <w:tcPr>
            <w:tcW w:w="5760" w:type="dxa"/>
          </w:tcPr>
          <w:p w14:paraId="543546B9" w14:textId="77777777" w:rsidR="00436EE4" w:rsidRDefault="00436EE4" w:rsidP="00436EE4"/>
        </w:tc>
      </w:tr>
      <w:tr w:rsidR="00436EE4" w14:paraId="054C3A6C" w14:textId="77777777" w:rsidTr="00436EE4">
        <w:tc>
          <w:tcPr>
            <w:tcW w:w="3405" w:type="dxa"/>
            <w:tcBorders>
              <w:top w:val="nil"/>
              <w:bottom w:val="nil"/>
            </w:tcBorders>
          </w:tcPr>
          <w:p w14:paraId="162AD1BD" w14:textId="4AF0D8AD" w:rsidR="00436EE4" w:rsidRPr="00436EE4" w:rsidRDefault="00436EE4" w:rsidP="00436EE4">
            <w:pPr>
              <w:jc w:val="right"/>
              <w:rPr>
                <w:b/>
                <w:bCs/>
              </w:rPr>
            </w:pPr>
            <w:r w:rsidRPr="00436EE4">
              <w:rPr>
                <w:b/>
                <w:bCs/>
              </w:rPr>
              <w:t>Your email address:</w:t>
            </w:r>
          </w:p>
        </w:tc>
        <w:tc>
          <w:tcPr>
            <w:tcW w:w="5760" w:type="dxa"/>
          </w:tcPr>
          <w:p w14:paraId="03BD03ED" w14:textId="77777777" w:rsidR="00436EE4" w:rsidRDefault="00436EE4" w:rsidP="00436EE4"/>
        </w:tc>
      </w:tr>
    </w:tbl>
    <w:p w14:paraId="1C26BADB" w14:textId="671C6D90" w:rsidR="00436EE4" w:rsidRDefault="00436EE4" w:rsidP="00436EE4"/>
    <w:p w14:paraId="45C564CB" w14:textId="7F767E5C" w:rsidR="00436EE4" w:rsidRPr="00436EE4" w:rsidRDefault="00436EE4" w:rsidP="00436EE4">
      <w:pPr>
        <w:rPr>
          <w:b/>
          <w:bCs/>
          <w:sz w:val="24"/>
          <w:szCs w:val="24"/>
        </w:rPr>
      </w:pPr>
      <w:r w:rsidRPr="00436EE4">
        <w:rPr>
          <w:b/>
          <w:bCs/>
          <w:sz w:val="24"/>
          <w:szCs w:val="24"/>
        </w:rPr>
        <w:t>Your supporting statement</w:t>
      </w:r>
      <w:r w:rsidR="002F2C8A">
        <w:rPr>
          <w:b/>
          <w:bCs/>
          <w:sz w:val="24"/>
          <w:szCs w:val="24"/>
        </w:rPr>
        <w:t xml:space="preserve"> (please refer to Criteria for the Award)</w:t>
      </w:r>
      <w:r w:rsidRPr="00436EE4">
        <w:rPr>
          <w:b/>
          <w:bCs/>
          <w:sz w:val="24"/>
          <w:szCs w:val="24"/>
        </w:rPr>
        <w:t>:</w:t>
      </w:r>
    </w:p>
    <w:p w14:paraId="48AD4176" w14:textId="770C900F" w:rsidR="00436EE4" w:rsidRDefault="00436EE4" w:rsidP="00436EE4"/>
    <w:p w14:paraId="60AFDD00" w14:textId="7130804A" w:rsidR="00BB21D7" w:rsidRDefault="00BB21D7">
      <w:pPr>
        <w:spacing w:line="22" w:lineRule="atLeast"/>
      </w:pPr>
      <w:r>
        <w:br w:type="page"/>
      </w:r>
    </w:p>
    <w:p w14:paraId="5DC9287B" w14:textId="77777777" w:rsidR="00BB21D7" w:rsidRDefault="00BB21D7" w:rsidP="00BB21D7">
      <w:pPr>
        <w:jc w:val="center"/>
      </w:pPr>
      <w:r w:rsidRPr="00BB21D7">
        <w:lastRenderedPageBreak/>
        <w:t>Districts and branches are invited to submit nominations for the Steve Sinnott International Solidarity Award, which recognises members who have made exemplary contributions to their school, branch, or district’s work on international solidarity.</w:t>
      </w:r>
    </w:p>
    <w:p w14:paraId="2F917359" w14:textId="77777777" w:rsidR="00BB21D7" w:rsidRPr="00BB21D7" w:rsidRDefault="00BB21D7" w:rsidP="00BB21D7">
      <w:pPr>
        <w:jc w:val="center"/>
      </w:pPr>
    </w:p>
    <w:p w14:paraId="0922E189" w14:textId="77777777" w:rsidR="00BB21D7" w:rsidRPr="00BB21D7" w:rsidRDefault="00BB21D7" w:rsidP="00BB21D7">
      <w:pPr>
        <w:rPr>
          <w:b/>
          <w:bCs/>
        </w:rPr>
      </w:pPr>
      <w:r w:rsidRPr="00BB21D7">
        <w:rPr>
          <w:b/>
          <w:bCs/>
        </w:rPr>
        <w:t>Aims of the award</w:t>
      </w:r>
    </w:p>
    <w:p w14:paraId="1A32F8FF" w14:textId="77777777" w:rsidR="00BB21D7" w:rsidRDefault="00BB21D7" w:rsidP="00BB21D7">
      <w:r w:rsidRPr="00BB21D7">
        <w:t>The Award seeks to foster and celebrate significant and exemplary contributions to international solidarity at the branch/district/school level. The Award aims to:</w:t>
      </w:r>
    </w:p>
    <w:p w14:paraId="159F6698" w14:textId="77777777" w:rsidR="00BB21D7" w:rsidRPr="00BB21D7" w:rsidRDefault="00BB21D7" w:rsidP="00BB21D7"/>
    <w:p w14:paraId="30871944" w14:textId="77777777" w:rsidR="00BB21D7" w:rsidRPr="00BB21D7" w:rsidRDefault="00BB21D7" w:rsidP="00BB21D7">
      <w:pPr>
        <w:numPr>
          <w:ilvl w:val="0"/>
          <w:numId w:val="2"/>
        </w:numPr>
      </w:pPr>
      <w:r w:rsidRPr="00BB21D7">
        <w:t>develop effective Union/school leadership and a whole branch/district/school approach to international solidarity;</w:t>
      </w:r>
    </w:p>
    <w:p w14:paraId="49E11C3F" w14:textId="77777777" w:rsidR="00BB21D7" w:rsidRPr="00BB21D7" w:rsidRDefault="00BB21D7" w:rsidP="00BB21D7">
      <w:pPr>
        <w:numPr>
          <w:ilvl w:val="0"/>
          <w:numId w:val="2"/>
        </w:numPr>
      </w:pPr>
      <w:r w:rsidRPr="00BB21D7">
        <w:t>recognise the international solidarity work of lay members on an ongoing basis;</w:t>
      </w:r>
    </w:p>
    <w:p w14:paraId="5C056EDB" w14:textId="77777777" w:rsidR="00BB21D7" w:rsidRPr="00BB21D7" w:rsidRDefault="00BB21D7" w:rsidP="00BB21D7">
      <w:pPr>
        <w:numPr>
          <w:ilvl w:val="0"/>
          <w:numId w:val="2"/>
        </w:numPr>
      </w:pPr>
      <w:r w:rsidRPr="00BB21D7">
        <w:t>acknowledge and celebrate existing good practice in international solidarity work at the branch/district/school level;</w:t>
      </w:r>
    </w:p>
    <w:p w14:paraId="577ABCD2" w14:textId="77777777" w:rsidR="00BB21D7" w:rsidRPr="00BB21D7" w:rsidRDefault="00BB21D7" w:rsidP="00BB21D7">
      <w:pPr>
        <w:numPr>
          <w:ilvl w:val="0"/>
          <w:numId w:val="2"/>
        </w:numPr>
      </w:pPr>
      <w:r w:rsidRPr="00BB21D7">
        <w:t>build on existing international solidarity work in branches, districts and schools;</w:t>
      </w:r>
    </w:p>
    <w:p w14:paraId="1AAAA865" w14:textId="77777777" w:rsidR="00BB21D7" w:rsidRPr="00BB21D7" w:rsidRDefault="00BB21D7" w:rsidP="00BB21D7">
      <w:pPr>
        <w:numPr>
          <w:ilvl w:val="0"/>
          <w:numId w:val="2"/>
        </w:numPr>
      </w:pPr>
      <w:r w:rsidRPr="00BB21D7">
        <w:t>support and share international solidarity work in the regions and the Nations;</w:t>
      </w:r>
    </w:p>
    <w:p w14:paraId="200AF7F2" w14:textId="77777777" w:rsidR="00BB21D7" w:rsidRPr="00BB21D7" w:rsidRDefault="00BB21D7" w:rsidP="00BB21D7">
      <w:pPr>
        <w:numPr>
          <w:ilvl w:val="0"/>
          <w:numId w:val="2"/>
        </w:numPr>
      </w:pPr>
      <w:r w:rsidRPr="00BB21D7">
        <w:t>encourage innovation and new developments in international solidarity work in schools and in Union activity;</w:t>
      </w:r>
    </w:p>
    <w:p w14:paraId="5FD6BCCE" w14:textId="77777777" w:rsidR="00BB21D7" w:rsidRPr="00BB21D7" w:rsidRDefault="00BB21D7" w:rsidP="00BB21D7">
      <w:pPr>
        <w:numPr>
          <w:ilvl w:val="0"/>
          <w:numId w:val="2"/>
        </w:numPr>
      </w:pPr>
      <w:r w:rsidRPr="00BB21D7">
        <w:t>provide a mechanism for celebrating the work of the Union’s International Solidarity Officers; and</w:t>
      </w:r>
    </w:p>
    <w:p w14:paraId="4C160606" w14:textId="77777777" w:rsidR="00BB21D7" w:rsidRPr="00BB21D7" w:rsidRDefault="00BB21D7" w:rsidP="00BB21D7">
      <w:pPr>
        <w:numPr>
          <w:ilvl w:val="0"/>
          <w:numId w:val="2"/>
        </w:numPr>
      </w:pPr>
      <w:r w:rsidRPr="00BB21D7">
        <w:t>showcase ways in which teachers use the curriculum to promote and encourage pupils to be involved in international solidarity.</w:t>
      </w:r>
    </w:p>
    <w:p w14:paraId="0F0EE85A" w14:textId="77777777" w:rsidR="00BB21D7" w:rsidRDefault="00BB21D7" w:rsidP="00BB21D7"/>
    <w:p w14:paraId="03F1F032" w14:textId="7A6EFDE3" w:rsidR="00BB21D7" w:rsidRPr="00BB21D7" w:rsidRDefault="00BB21D7" w:rsidP="00BB21D7">
      <w:r w:rsidRPr="00BB21D7">
        <w:t>The Award will be granted to an individual member or group of members who have made significant and exemplary contributions to international solidarity in their school or branch/district.</w:t>
      </w:r>
    </w:p>
    <w:p w14:paraId="5C0844BA" w14:textId="77777777" w:rsidR="00BB21D7" w:rsidRDefault="00BB21D7" w:rsidP="00BB21D7">
      <w:pPr>
        <w:rPr>
          <w:b/>
          <w:bCs/>
        </w:rPr>
      </w:pPr>
    </w:p>
    <w:p w14:paraId="739863BC" w14:textId="7A02E496" w:rsidR="00BB21D7" w:rsidRPr="00BB21D7" w:rsidRDefault="00BB21D7" w:rsidP="00BB21D7">
      <w:pPr>
        <w:rPr>
          <w:b/>
          <w:bCs/>
        </w:rPr>
      </w:pPr>
      <w:r w:rsidRPr="00BB21D7">
        <w:rPr>
          <w:b/>
          <w:bCs/>
        </w:rPr>
        <w:t>Criteria</w:t>
      </w:r>
    </w:p>
    <w:p w14:paraId="38371EA1" w14:textId="77777777" w:rsidR="00BB21D7" w:rsidRPr="00BB21D7" w:rsidRDefault="00BB21D7" w:rsidP="00BB21D7">
      <w:pPr>
        <w:numPr>
          <w:ilvl w:val="0"/>
          <w:numId w:val="3"/>
        </w:numPr>
      </w:pPr>
      <w:r w:rsidRPr="00BB21D7">
        <w:t>All lay members are eligible for the award except paid officials or staff of the Union and Executive members.</w:t>
      </w:r>
    </w:p>
    <w:p w14:paraId="359EDFBB" w14:textId="78F63ADB" w:rsidR="00BB21D7" w:rsidRPr="00BB21D7" w:rsidRDefault="00BB21D7" w:rsidP="00BB21D7">
      <w:pPr>
        <w:numPr>
          <w:ilvl w:val="0"/>
          <w:numId w:val="3"/>
        </w:numPr>
      </w:pPr>
      <w:r w:rsidRPr="00BB21D7">
        <w:t>The activities for which the member has been nominated should have occurred in the calendar year preceding the year of the Annual Conference (e.g. 1 January 202</w:t>
      </w:r>
      <w:r w:rsidR="00E66F21">
        <w:t>6</w:t>
      </w:r>
      <w:r w:rsidRPr="00BB21D7">
        <w:t xml:space="preserve"> to 31 December 202</w:t>
      </w:r>
      <w:r w:rsidR="00E66F21">
        <w:t>6</w:t>
      </w:r>
      <w:r w:rsidRPr="00BB21D7">
        <w:t>).</w:t>
      </w:r>
    </w:p>
    <w:p w14:paraId="2AF9C939" w14:textId="77777777" w:rsidR="00BB21D7" w:rsidRPr="00BB21D7" w:rsidRDefault="00BB21D7" w:rsidP="00BB21D7">
      <w:pPr>
        <w:numPr>
          <w:ilvl w:val="0"/>
          <w:numId w:val="3"/>
        </w:numPr>
      </w:pPr>
      <w:r w:rsidRPr="00BB21D7">
        <w:t>Exemplary contributions to a district or branch could include increasing participation and involvement of members, for example, through activities related to international solidarity and new branch/district/school events such as World Teachers’ Day or International Day of Persons with Disabilities.</w:t>
      </w:r>
    </w:p>
    <w:p w14:paraId="4BA963B4" w14:textId="77777777" w:rsidR="00BB21D7" w:rsidRPr="00BB21D7" w:rsidRDefault="00BB21D7" w:rsidP="00BB21D7">
      <w:pPr>
        <w:numPr>
          <w:ilvl w:val="0"/>
          <w:numId w:val="3"/>
        </w:numPr>
      </w:pPr>
      <w:r w:rsidRPr="00BB21D7">
        <w:t>Exemplary contributions to a school can be evaluated based on their impact on pupils, teachers, and other members of the school community. These may have occurred in conjunction with pre-existing initiatives such as, for example, International Women’s Day, Holocaust Memorial Day or the development of school international solidarity strategies or projects. The contribution should have had a significant impact in reshaping or introducing new elements to existing initiatives to be considered for the award.</w:t>
      </w:r>
    </w:p>
    <w:p w14:paraId="3C62BB9F" w14:textId="77777777" w:rsidR="00BB21D7" w:rsidRPr="00BB21D7" w:rsidRDefault="00BB21D7" w:rsidP="00BB21D7">
      <w:pPr>
        <w:numPr>
          <w:ilvl w:val="0"/>
          <w:numId w:val="3"/>
        </w:numPr>
      </w:pPr>
      <w:r w:rsidRPr="00BB21D7">
        <w:t xml:space="preserve">The National Awards Panel (see below) will </w:t>
      </w:r>
      <w:proofErr w:type="gramStart"/>
      <w:r w:rsidRPr="00BB21D7">
        <w:t>give particular consideration to</w:t>
      </w:r>
      <w:proofErr w:type="gramEnd"/>
      <w:r w:rsidRPr="00BB21D7">
        <w:t xml:space="preserve"> nominations which demonstrate innovation and initiatives in promoting international solidarity in a school or district/branch.</w:t>
      </w:r>
    </w:p>
    <w:p w14:paraId="20B27CEB" w14:textId="77777777" w:rsidR="00BB21D7" w:rsidRDefault="00BB21D7" w:rsidP="00BB21D7">
      <w:pPr>
        <w:rPr>
          <w:b/>
          <w:bCs/>
        </w:rPr>
      </w:pPr>
    </w:p>
    <w:p w14:paraId="32C48453" w14:textId="444185B0" w:rsidR="00BB21D7" w:rsidRPr="00BB21D7" w:rsidRDefault="00BB21D7" w:rsidP="00BB21D7">
      <w:pPr>
        <w:rPr>
          <w:b/>
          <w:bCs/>
        </w:rPr>
      </w:pPr>
      <w:r w:rsidRPr="00BB21D7">
        <w:rPr>
          <w:b/>
          <w:bCs/>
        </w:rPr>
        <w:t>Judging panel </w:t>
      </w:r>
    </w:p>
    <w:p w14:paraId="38153B85" w14:textId="77777777" w:rsidR="00BB21D7" w:rsidRPr="00BB21D7" w:rsidRDefault="00BB21D7" w:rsidP="00BB21D7">
      <w:r w:rsidRPr="00BB21D7">
        <w:t>The panel for judging the Award comprise the members of the Executive’s International Committee at a meeting in the Spring Term. </w:t>
      </w:r>
    </w:p>
    <w:sectPr w:rsidR="00BB21D7" w:rsidRPr="00BB21D7" w:rsidSect="00BB21D7">
      <w:headerReference w:type="default" r:id="rId11"/>
      <w:footerReference w:type="default" r:id="rId12"/>
      <w:pgSz w:w="11906" w:h="16838"/>
      <w:pgMar w:top="1418"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ED58C" w14:textId="77777777" w:rsidR="00BD0B6A" w:rsidRDefault="00BD0B6A" w:rsidP="00436EE4">
      <w:r>
        <w:separator/>
      </w:r>
    </w:p>
  </w:endnote>
  <w:endnote w:type="continuationSeparator" w:id="0">
    <w:p w14:paraId="59FFCF25" w14:textId="77777777" w:rsidR="00BD0B6A" w:rsidRDefault="00BD0B6A" w:rsidP="00436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Black">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47C01" w14:textId="77777777" w:rsidR="00BB21D7" w:rsidRDefault="008124FD" w:rsidP="00313D66">
    <w:pPr>
      <w:pStyle w:val="Footer"/>
      <w:pBdr>
        <w:top w:val="single" w:sz="2" w:space="1" w:color="262626" w:themeColor="text1" w:themeTint="D9"/>
      </w:pBdr>
      <w:jc w:val="center"/>
      <w:rPr>
        <w:b/>
        <w:bCs/>
        <w:sz w:val="24"/>
        <w:szCs w:val="24"/>
      </w:rPr>
    </w:pPr>
    <w:r w:rsidRPr="008124FD">
      <w:rPr>
        <w:b/>
        <w:bCs/>
        <w:sz w:val="24"/>
        <w:szCs w:val="24"/>
      </w:rPr>
      <w:t xml:space="preserve">Please return to </w:t>
    </w:r>
    <w:hyperlink r:id="rId1" w:history="1">
      <w:r w:rsidRPr="008124FD">
        <w:rPr>
          <w:rStyle w:val="Hyperlink"/>
          <w:b/>
          <w:bCs/>
          <w:sz w:val="24"/>
          <w:szCs w:val="24"/>
        </w:rPr>
        <w:t>international@neu.org.uk</w:t>
      </w:r>
    </w:hyperlink>
    <w:r w:rsidRPr="008124FD">
      <w:rPr>
        <w:b/>
        <w:bCs/>
        <w:sz w:val="24"/>
        <w:szCs w:val="24"/>
      </w:rPr>
      <w:t xml:space="preserve"> by close of business </w:t>
    </w:r>
    <w:r w:rsidR="00F971DF">
      <w:rPr>
        <w:b/>
        <w:bCs/>
        <w:sz w:val="24"/>
        <w:szCs w:val="24"/>
      </w:rPr>
      <w:t xml:space="preserve">on </w:t>
    </w:r>
  </w:p>
  <w:p w14:paraId="3BF3C590" w14:textId="13B9A611" w:rsidR="008124FD" w:rsidRPr="008124FD" w:rsidRDefault="00E66F21" w:rsidP="008124FD">
    <w:pPr>
      <w:pStyle w:val="Footer"/>
      <w:jc w:val="center"/>
      <w:rPr>
        <w:b/>
        <w:bCs/>
        <w:sz w:val="24"/>
        <w:szCs w:val="24"/>
      </w:rPr>
    </w:pPr>
    <w:r>
      <w:rPr>
        <w:b/>
        <w:bCs/>
        <w:sz w:val="24"/>
        <w:szCs w:val="24"/>
      </w:rPr>
      <w:t>Friday, 8</w:t>
    </w:r>
    <w:r w:rsidR="008124FD" w:rsidRPr="008124FD">
      <w:rPr>
        <w:b/>
        <w:bCs/>
        <w:sz w:val="24"/>
        <w:szCs w:val="24"/>
      </w:rPr>
      <w:t xml:space="preserve"> January 202</w:t>
    </w:r>
    <w:r>
      <w:rPr>
        <w:b/>
        <w:bCs/>
        <w:sz w:val="24"/>
        <w:szCs w:val="24"/>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D68F4" w14:textId="77777777" w:rsidR="00BD0B6A" w:rsidRDefault="00BD0B6A" w:rsidP="00436EE4">
      <w:r>
        <w:separator/>
      </w:r>
    </w:p>
  </w:footnote>
  <w:footnote w:type="continuationSeparator" w:id="0">
    <w:p w14:paraId="1B384E41" w14:textId="77777777" w:rsidR="00BD0B6A" w:rsidRDefault="00BD0B6A" w:rsidP="00436E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1EF89" w14:textId="56EC24BE" w:rsidR="008124FD" w:rsidRDefault="008124FD" w:rsidP="008124FD">
    <w:pPr>
      <w:pStyle w:val="Header"/>
      <w:jc w:val="center"/>
      <w:rPr>
        <w:rFonts w:ascii="Aptos Black" w:hAnsi="Aptos Black"/>
        <w:b/>
        <w:bCs/>
        <w:sz w:val="32"/>
        <w:szCs w:val="32"/>
      </w:rPr>
    </w:pPr>
    <w:r w:rsidRPr="008124FD">
      <w:rPr>
        <w:rFonts w:ascii="Aptos Black" w:hAnsi="Aptos Black"/>
        <w:b/>
        <w:bCs/>
        <w:noProof/>
        <w:sz w:val="32"/>
        <w:szCs w:val="32"/>
      </w:rPr>
      <w:drawing>
        <wp:anchor distT="0" distB="0" distL="114300" distR="114300" simplePos="0" relativeHeight="251658240" behindDoc="0" locked="0" layoutInCell="1" allowOverlap="1" wp14:anchorId="283DA4AD" wp14:editId="63000A70">
          <wp:simplePos x="0" y="0"/>
          <wp:positionH relativeFrom="column">
            <wp:posOffset>5334984</wp:posOffset>
          </wp:positionH>
          <wp:positionV relativeFrom="paragraph">
            <wp:posOffset>-190908</wp:posOffset>
          </wp:positionV>
          <wp:extent cx="843161" cy="805218"/>
          <wp:effectExtent l="0" t="0" r="0" b="0"/>
          <wp:wrapNone/>
          <wp:docPr id="1527107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953186" name="Picture 677953186"/>
                  <pic:cNvPicPr/>
                </pic:nvPicPr>
                <pic:blipFill>
                  <a:blip r:embed="rId1">
                    <a:extLst>
                      <a:ext uri="{28A0092B-C50C-407E-A947-70E740481C1C}">
                        <a14:useLocalDpi xmlns:a14="http://schemas.microsoft.com/office/drawing/2010/main" val="0"/>
                      </a:ext>
                    </a:extLst>
                  </a:blip>
                  <a:stretch>
                    <a:fillRect/>
                  </a:stretch>
                </pic:blipFill>
                <pic:spPr>
                  <a:xfrm>
                    <a:off x="0" y="0"/>
                    <a:ext cx="846954" cy="808841"/>
                  </a:xfrm>
                  <a:prstGeom prst="rect">
                    <a:avLst/>
                  </a:prstGeom>
                </pic:spPr>
              </pic:pic>
            </a:graphicData>
          </a:graphic>
          <wp14:sizeRelH relativeFrom="page">
            <wp14:pctWidth>0</wp14:pctWidth>
          </wp14:sizeRelH>
          <wp14:sizeRelV relativeFrom="page">
            <wp14:pctHeight>0</wp14:pctHeight>
          </wp14:sizeRelV>
        </wp:anchor>
      </w:drawing>
    </w:r>
  </w:p>
  <w:p w14:paraId="78782999" w14:textId="293049D6" w:rsidR="00502F51" w:rsidRDefault="00436EE4" w:rsidP="008124FD">
    <w:pPr>
      <w:pStyle w:val="Header"/>
      <w:tabs>
        <w:tab w:val="clear" w:pos="9026"/>
        <w:tab w:val="right" w:pos="7797"/>
      </w:tabs>
      <w:jc w:val="center"/>
      <w:rPr>
        <w:rFonts w:ascii="Aptos Black" w:hAnsi="Aptos Black"/>
        <w:b/>
        <w:bCs/>
        <w:sz w:val="32"/>
        <w:szCs w:val="32"/>
      </w:rPr>
    </w:pPr>
    <w:r w:rsidRPr="008124FD">
      <w:rPr>
        <w:rFonts w:ascii="Aptos Black" w:hAnsi="Aptos Black"/>
        <w:b/>
        <w:bCs/>
        <w:sz w:val="32"/>
        <w:szCs w:val="32"/>
      </w:rPr>
      <w:t>Steve Sinnott International Solidarity Award 202</w:t>
    </w:r>
    <w:r w:rsidR="00E66F21">
      <w:rPr>
        <w:rFonts w:ascii="Aptos Black" w:hAnsi="Aptos Black"/>
        <w:b/>
        <w:bCs/>
        <w:sz w:val="32"/>
        <w:szCs w:val="32"/>
      </w:rPr>
      <w:t>7</w:t>
    </w:r>
  </w:p>
  <w:p w14:paraId="1E661755" w14:textId="77777777" w:rsidR="008124FD" w:rsidRPr="008124FD" w:rsidRDefault="008124FD" w:rsidP="008124FD">
    <w:pPr>
      <w:pStyle w:val="Header"/>
      <w:tabs>
        <w:tab w:val="clear" w:pos="9026"/>
        <w:tab w:val="right" w:pos="7797"/>
      </w:tabs>
      <w:jc w:val="center"/>
      <w:rPr>
        <w:rFonts w:ascii="Aptos Black" w:hAnsi="Aptos Black"/>
        <w:b/>
        <w:bCs/>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0355C"/>
    <w:multiLevelType w:val="multilevel"/>
    <w:tmpl w:val="82081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166462"/>
    <w:multiLevelType w:val="multilevel"/>
    <w:tmpl w:val="B8F884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322ECF"/>
    <w:multiLevelType w:val="multilevel"/>
    <w:tmpl w:val="EC6A2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49414669">
    <w:abstractNumId w:val="1"/>
  </w:num>
  <w:num w:numId="2" w16cid:durableId="375130160">
    <w:abstractNumId w:val="0"/>
  </w:num>
  <w:num w:numId="3" w16cid:durableId="8927363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EE4"/>
    <w:rsid w:val="00005C95"/>
    <w:rsid w:val="00012EAB"/>
    <w:rsid w:val="00023E5D"/>
    <w:rsid w:val="00027798"/>
    <w:rsid w:val="000579F9"/>
    <w:rsid w:val="00066205"/>
    <w:rsid w:val="00092BC1"/>
    <w:rsid w:val="000A57D3"/>
    <w:rsid w:val="000A6B72"/>
    <w:rsid w:val="000D4F8E"/>
    <w:rsid w:val="000E025D"/>
    <w:rsid w:val="0010460B"/>
    <w:rsid w:val="00142436"/>
    <w:rsid w:val="0017518F"/>
    <w:rsid w:val="00177789"/>
    <w:rsid w:val="001942F5"/>
    <w:rsid w:val="001A0B85"/>
    <w:rsid w:val="001D2133"/>
    <w:rsid w:val="00246DF6"/>
    <w:rsid w:val="002C1B54"/>
    <w:rsid w:val="002F2C8A"/>
    <w:rsid w:val="00313D66"/>
    <w:rsid w:val="00336BF2"/>
    <w:rsid w:val="00346F95"/>
    <w:rsid w:val="003639C2"/>
    <w:rsid w:val="00363E95"/>
    <w:rsid w:val="00364CC3"/>
    <w:rsid w:val="00367C19"/>
    <w:rsid w:val="0038190F"/>
    <w:rsid w:val="003C66C0"/>
    <w:rsid w:val="003C7345"/>
    <w:rsid w:val="003E140A"/>
    <w:rsid w:val="003F0CAC"/>
    <w:rsid w:val="003F43E6"/>
    <w:rsid w:val="00416E2C"/>
    <w:rsid w:val="00436EE4"/>
    <w:rsid w:val="00445CF6"/>
    <w:rsid w:val="00465FB4"/>
    <w:rsid w:val="004A2E01"/>
    <w:rsid w:val="004C13D6"/>
    <w:rsid w:val="004F6366"/>
    <w:rsid w:val="00502F51"/>
    <w:rsid w:val="005B3B33"/>
    <w:rsid w:val="0060749A"/>
    <w:rsid w:val="00630141"/>
    <w:rsid w:val="0064083F"/>
    <w:rsid w:val="0065516C"/>
    <w:rsid w:val="006867D2"/>
    <w:rsid w:val="00691BFD"/>
    <w:rsid w:val="006D64FC"/>
    <w:rsid w:val="006E5C06"/>
    <w:rsid w:val="007640F3"/>
    <w:rsid w:val="007828B1"/>
    <w:rsid w:val="007C3B5E"/>
    <w:rsid w:val="007D000E"/>
    <w:rsid w:val="007F2154"/>
    <w:rsid w:val="007F2771"/>
    <w:rsid w:val="008124FD"/>
    <w:rsid w:val="00816D35"/>
    <w:rsid w:val="00822F94"/>
    <w:rsid w:val="00842939"/>
    <w:rsid w:val="00872202"/>
    <w:rsid w:val="00894E79"/>
    <w:rsid w:val="00897249"/>
    <w:rsid w:val="008A02FB"/>
    <w:rsid w:val="009122DB"/>
    <w:rsid w:val="0091675B"/>
    <w:rsid w:val="0092355A"/>
    <w:rsid w:val="009772D2"/>
    <w:rsid w:val="00A06954"/>
    <w:rsid w:val="00A11403"/>
    <w:rsid w:val="00A11BD1"/>
    <w:rsid w:val="00A1543C"/>
    <w:rsid w:val="00A5702B"/>
    <w:rsid w:val="00A87235"/>
    <w:rsid w:val="00AD2C2E"/>
    <w:rsid w:val="00AF7254"/>
    <w:rsid w:val="00B0292C"/>
    <w:rsid w:val="00B144F4"/>
    <w:rsid w:val="00B45F87"/>
    <w:rsid w:val="00B61086"/>
    <w:rsid w:val="00B83DB7"/>
    <w:rsid w:val="00BA386F"/>
    <w:rsid w:val="00BA3D63"/>
    <w:rsid w:val="00BB21D7"/>
    <w:rsid w:val="00BD0B6A"/>
    <w:rsid w:val="00C767AA"/>
    <w:rsid w:val="00CE1713"/>
    <w:rsid w:val="00CF1F98"/>
    <w:rsid w:val="00D8538F"/>
    <w:rsid w:val="00DD54D7"/>
    <w:rsid w:val="00DD571E"/>
    <w:rsid w:val="00E265D5"/>
    <w:rsid w:val="00E27097"/>
    <w:rsid w:val="00E622DD"/>
    <w:rsid w:val="00E66F21"/>
    <w:rsid w:val="00EA61EC"/>
    <w:rsid w:val="00EB2482"/>
    <w:rsid w:val="00EF4B73"/>
    <w:rsid w:val="00F13148"/>
    <w:rsid w:val="00F1549B"/>
    <w:rsid w:val="00F34ACE"/>
    <w:rsid w:val="00F54CF9"/>
    <w:rsid w:val="00F66118"/>
    <w:rsid w:val="00F7295A"/>
    <w:rsid w:val="00F92C0B"/>
    <w:rsid w:val="00F971DF"/>
    <w:rsid w:val="00FD541F"/>
    <w:rsid w:val="00FD6007"/>
    <w:rsid w:val="00FE3B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5A2C7"/>
  <w15:chartTrackingRefBased/>
  <w15:docId w15:val="{57226387-BB03-4DD1-8405-FD89213CD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line="22"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2FB"/>
    <w:pPr>
      <w:spacing w:line="240" w:lineRule="auto"/>
    </w:pPr>
    <w:rPr>
      <w:sz w:val="22"/>
      <w:szCs w:val="22"/>
    </w:rPr>
  </w:style>
  <w:style w:type="paragraph" w:styleId="Heading1">
    <w:name w:val="heading 1"/>
    <w:basedOn w:val="Normal"/>
    <w:next w:val="Normal"/>
    <w:link w:val="Heading1Char"/>
    <w:uiPriority w:val="9"/>
    <w:qFormat/>
    <w:rsid w:val="00436E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6E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6E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6E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6E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6EE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6EE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6EE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6EE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E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6E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6E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6EE4"/>
    <w:rPr>
      <w:rFonts w:eastAsiaTheme="majorEastAsia" w:cstheme="majorBidi"/>
      <w:i/>
      <w:iCs/>
      <w:color w:val="0F4761" w:themeColor="accent1" w:themeShade="BF"/>
      <w:sz w:val="22"/>
      <w:szCs w:val="22"/>
    </w:rPr>
  </w:style>
  <w:style w:type="character" w:customStyle="1" w:styleId="Heading5Char">
    <w:name w:val="Heading 5 Char"/>
    <w:basedOn w:val="DefaultParagraphFont"/>
    <w:link w:val="Heading5"/>
    <w:uiPriority w:val="9"/>
    <w:semiHidden/>
    <w:rsid w:val="00436EE4"/>
    <w:rPr>
      <w:rFonts w:eastAsiaTheme="majorEastAsia" w:cstheme="majorBidi"/>
      <w:color w:val="0F4761" w:themeColor="accent1" w:themeShade="BF"/>
      <w:sz w:val="22"/>
      <w:szCs w:val="22"/>
    </w:rPr>
  </w:style>
  <w:style w:type="character" w:customStyle="1" w:styleId="Heading6Char">
    <w:name w:val="Heading 6 Char"/>
    <w:basedOn w:val="DefaultParagraphFont"/>
    <w:link w:val="Heading6"/>
    <w:uiPriority w:val="9"/>
    <w:semiHidden/>
    <w:rsid w:val="00436EE4"/>
    <w:rPr>
      <w:rFonts w:eastAsiaTheme="majorEastAsia" w:cstheme="majorBidi"/>
      <w:i/>
      <w:iCs/>
      <w:color w:val="595959" w:themeColor="text1" w:themeTint="A6"/>
      <w:sz w:val="22"/>
      <w:szCs w:val="22"/>
    </w:rPr>
  </w:style>
  <w:style w:type="character" w:customStyle="1" w:styleId="Heading7Char">
    <w:name w:val="Heading 7 Char"/>
    <w:basedOn w:val="DefaultParagraphFont"/>
    <w:link w:val="Heading7"/>
    <w:uiPriority w:val="9"/>
    <w:semiHidden/>
    <w:rsid w:val="00436EE4"/>
    <w:rPr>
      <w:rFonts w:eastAsiaTheme="majorEastAsia" w:cstheme="majorBidi"/>
      <w:color w:val="595959" w:themeColor="text1" w:themeTint="A6"/>
      <w:sz w:val="22"/>
      <w:szCs w:val="22"/>
    </w:rPr>
  </w:style>
  <w:style w:type="character" w:customStyle="1" w:styleId="Heading8Char">
    <w:name w:val="Heading 8 Char"/>
    <w:basedOn w:val="DefaultParagraphFont"/>
    <w:link w:val="Heading8"/>
    <w:uiPriority w:val="9"/>
    <w:semiHidden/>
    <w:rsid w:val="00436EE4"/>
    <w:rPr>
      <w:rFonts w:eastAsiaTheme="majorEastAsia" w:cstheme="majorBidi"/>
      <w:i/>
      <w:iCs/>
      <w:color w:val="272727" w:themeColor="text1" w:themeTint="D8"/>
      <w:sz w:val="22"/>
      <w:szCs w:val="22"/>
    </w:rPr>
  </w:style>
  <w:style w:type="character" w:customStyle="1" w:styleId="Heading9Char">
    <w:name w:val="Heading 9 Char"/>
    <w:basedOn w:val="DefaultParagraphFont"/>
    <w:link w:val="Heading9"/>
    <w:uiPriority w:val="9"/>
    <w:semiHidden/>
    <w:rsid w:val="00436EE4"/>
    <w:rPr>
      <w:rFonts w:eastAsiaTheme="majorEastAsia" w:cstheme="majorBidi"/>
      <w:color w:val="272727" w:themeColor="text1" w:themeTint="D8"/>
      <w:sz w:val="22"/>
      <w:szCs w:val="22"/>
    </w:rPr>
  </w:style>
  <w:style w:type="paragraph" w:styleId="Title">
    <w:name w:val="Title"/>
    <w:basedOn w:val="Normal"/>
    <w:next w:val="Normal"/>
    <w:link w:val="TitleChar"/>
    <w:uiPriority w:val="10"/>
    <w:qFormat/>
    <w:rsid w:val="00436EE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6E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6EE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6E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6EE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36EE4"/>
    <w:rPr>
      <w:i/>
      <w:iCs/>
      <w:color w:val="404040" w:themeColor="text1" w:themeTint="BF"/>
      <w:sz w:val="22"/>
      <w:szCs w:val="22"/>
    </w:rPr>
  </w:style>
  <w:style w:type="paragraph" w:styleId="ListParagraph">
    <w:name w:val="List Paragraph"/>
    <w:basedOn w:val="Normal"/>
    <w:uiPriority w:val="34"/>
    <w:qFormat/>
    <w:rsid w:val="00436EE4"/>
    <w:pPr>
      <w:ind w:left="720"/>
      <w:contextualSpacing/>
    </w:pPr>
  </w:style>
  <w:style w:type="character" w:styleId="IntenseEmphasis">
    <w:name w:val="Intense Emphasis"/>
    <w:basedOn w:val="DefaultParagraphFont"/>
    <w:uiPriority w:val="21"/>
    <w:qFormat/>
    <w:rsid w:val="00436EE4"/>
    <w:rPr>
      <w:i/>
      <w:iCs/>
      <w:color w:val="0F4761" w:themeColor="accent1" w:themeShade="BF"/>
    </w:rPr>
  </w:style>
  <w:style w:type="paragraph" w:styleId="IntenseQuote">
    <w:name w:val="Intense Quote"/>
    <w:basedOn w:val="Normal"/>
    <w:next w:val="Normal"/>
    <w:link w:val="IntenseQuoteChar"/>
    <w:uiPriority w:val="30"/>
    <w:qFormat/>
    <w:rsid w:val="00436E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6EE4"/>
    <w:rPr>
      <w:i/>
      <w:iCs/>
      <w:color w:val="0F4761" w:themeColor="accent1" w:themeShade="BF"/>
      <w:sz w:val="22"/>
      <w:szCs w:val="22"/>
    </w:rPr>
  </w:style>
  <w:style w:type="character" w:styleId="IntenseReference">
    <w:name w:val="Intense Reference"/>
    <w:basedOn w:val="DefaultParagraphFont"/>
    <w:uiPriority w:val="32"/>
    <w:qFormat/>
    <w:rsid w:val="00436EE4"/>
    <w:rPr>
      <w:b/>
      <w:bCs/>
      <w:smallCaps/>
      <w:color w:val="0F4761" w:themeColor="accent1" w:themeShade="BF"/>
      <w:spacing w:val="5"/>
    </w:rPr>
  </w:style>
  <w:style w:type="paragraph" w:styleId="Header">
    <w:name w:val="header"/>
    <w:basedOn w:val="Normal"/>
    <w:link w:val="HeaderChar"/>
    <w:uiPriority w:val="99"/>
    <w:unhideWhenUsed/>
    <w:rsid w:val="00436EE4"/>
    <w:pPr>
      <w:tabs>
        <w:tab w:val="center" w:pos="4513"/>
        <w:tab w:val="right" w:pos="9026"/>
      </w:tabs>
    </w:pPr>
  </w:style>
  <w:style w:type="character" w:customStyle="1" w:styleId="HeaderChar">
    <w:name w:val="Header Char"/>
    <w:basedOn w:val="DefaultParagraphFont"/>
    <w:link w:val="Header"/>
    <w:uiPriority w:val="99"/>
    <w:rsid w:val="00436EE4"/>
    <w:rPr>
      <w:sz w:val="22"/>
      <w:szCs w:val="22"/>
    </w:rPr>
  </w:style>
  <w:style w:type="paragraph" w:styleId="Footer">
    <w:name w:val="footer"/>
    <w:basedOn w:val="Normal"/>
    <w:link w:val="FooterChar"/>
    <w:uiPriority w:val="99"/>
    <w:unhideWhenUsed/>
    <w:rsid w:val="00436EE4"/>
    <w:pPr>
      <w:tabs>
        <w:tab w:val="center" w:pos="4513"/>
        <w:tab w:val="right" w:pos="9026"/>
      </w:tabs>
    </w:pPr>
  </w:style>
  <w:style w:type="character" w:customStyle="1" w:styleId="FooterChar">
    <w:name w:val="Footer Char"/>
    <w:basedOn w:val="DefaultParagraphFont"/>
    <w:link w:val="Footer"/>
    <w:uiPriority w:val="99"/>
    <w:rsid w:val="00436EE4"/>
    <w:rPr>
      <w:sz w:val="22"/>
      <w:szCs w:val="22"/>
    </w:rPr>
  </w:style>
  <w:style w:type="table" w:styleId="TableGrid">
    <w:name w:val="Table Grid"/>
    <w:basedOn w:val="TableNormal"/>
    <w:uiPriority w:val="39"/>
    <w:rsid w:val="00436EE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124FD"/>
    <w:rPr>
      <w:color w:val="467886" w:themeColor="hyperlink"/>
      <w:u w:val="single"/>
    </w:rPr>
  </w:style>
  <w:style w:type="character" w:styleId="UnresolvedMention">
    <w:name w:val="Unresolved Mention"/>
    <w:basedOn w:val="DefaultParagraphFont"/>
    <w:uiPriority w:val="99"/>
    <w:semiHidden/>
    <w:unhideWhenUsed/>
    <w:rsid w:val="008124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international@neu.org.uk?subject=Steve%20Sinnott%20Award%20Nomin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19f9c38-8a4e-49bd-bca1-8c63e693d9df">
      <Terms xmlns="http://schemas.microsoft.com/office/infopath/2007/PartnerControls"/>
    </lcf76f155ced4ddcb4097134ff3c332f>
    <TaxCatchAll xmlns="0509f53e-0782-400f-958b-6ece38ba4c42"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7A78CD926B382478B5524CDD6B29CFD" ma:contentTypeVersion="21" ma:contentTypeDescription="Create a new document." ma:contentTypeScope="" ma:versionID="3be7bf86578ffebdb9dd0f13fca19a67">
  <xsd:schema xmlns:xsd="http://www.w3.org/2001/XMLSchema" xmlns:xs="http://www.w3.org/2001/XMLSchema" xmlns:p="http://schemas.microsoft.com/office/2006/metadata/properties" xmlns:ns1="http://schemas.microsoft.com/sharepoint/v3" xmlns:ns2="019f9c38-8a4e-49bd-bca1-8c63e693d9df" xmlns:ns3="0509f53e-0782-400f-958b-6ece38ba4c42" targetNamespace="http://schemas.microsoft.com/office/2006/metadata/properties" ma:root="true" ma:fieldsID="e2047e5f114c63b35dc384c31bf4412d" ns1:_="" ns2:_="" ns3:_="">
    <xsd:import namespace="http://schemas.microsoft.com/sharepoint/v3"/>
    <xsd:import namespace="019f9c38-8a4e-49bd-bca1-8c63e693d9df"/>
    <xsd:import namespace="0509f53e-0782-400f-958b-6ece38ba4c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9f9c38-8a4e-49bd-bca1-8c63e693d9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82d13f3-7ead-4941-a537-c142246438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09f53e-0782-400f-958b-6ece38ba4c4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af53f3f-842b-411f-8d03-bbd880c06876}" ma:internalName="TaxCatchAll" ma:showField="CatchAllData" ma:web="0509f53e-0782-400f-958b-6ece38ba4c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C2A7E6-59A6-443F-AC5E-6285DA8EF0CE}">
  <ds:schemaRefs>
    <ds:schemaRef ds:uri="http://schemas.microsoft.com/sharepoint/v3/contenttype/forms"/>
  </ds:schemaRefs>
</ds:datastoreItem>
</file>

<file path=customXml/itemProps2.xml><?xml version="1.0" encoding="utf-8"?>
<ds:datastoreItem xmlns:ds="http://schemas.openxmlformats.org/officeDocument/2006/customXml" ds:itemID="{D7F32977-7CD5-41CA-82D4-A51C95DA6288}">
  <ds:schemaRefs>
    <ds:schemaRef ds:uri="http://schemas.openxmlformats.org/officeDocument/2006/bibliography"/>
  </ds:schemaRefs>
</ds:datastoreItem>
</file>

<file path=customXml/itemProps3.xml><?xml version="1.0" encoding="utf-8"?>
<ds:datastoreItem xmlns:ds="http://schemas.openxmlformats.org/officeDocument/2006/customXml" ds:itemID="{25B04585-3323-4F73-B54D-8A91C8E6A0B0}">
  <ds:schemaRefs>
    <ds:schemaRef ds:uri="http://schemas.microsoft.com/office/2006/metadata/properties"/>
    <ds:schemaRef ds:uri="http://schemas.microsoft.com/office/infopath/2007/PartnerControls"/>
    <ds:schemaRef ds:uri="http://schemas.microsoft.com/sharepoint/v3"/>
    <ds:schemaRef ds:uri="019f9c38-8a4e-49bd-bca1-8c63e693d9df"/>
    <ds:schemaRef ds:uri="0509f53e-0782-400f-958b-6ece38ba4c42"/>
  </ds:schemaRefs>
</ds:datastoreItem>
</file>

<file path=customXml/itemProps4.xml><?xml version="1.0" encoding="utf-8"?>
<ds:datastoreItem xmlns:ds="http://schemas.openxmlformats.org/officeDocument/2006/customXml" ds:itemID="{D74C3353-BD09-4024-9C0B-3B017EB1A5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9f9c38-8a4e-49bd-bca1-8c63e693d9df"/>
    <ds:schemaRef ds:uri="0509f53e-0782-400f-958b-6ece38ba4c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c5d511d-8e2a-4741-93fd-9db7b681ded5}" enabled="0" method="" siteId="{cc5d511d-8e2a-4741-93fd-9db7b681ded5}"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2697</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Gonzales</dc:creator>
  <cp:keywords/>
  <dc:description/>
  <cp:lastModifiedBy>Fay Igbinnosa</cp:lastModifiedBy>
  <cp:revision>2</cp:revision>
  <cp:lastPrinted>2025-10-06T13:37:00Z</cp:lastPrinted>
  <dcterms:created xsi:type="dcterms:W3CDTF">2026-08-27T14:58:00Z</dcterms:created>
  <dcterms:modified xsi:type="dcterms:W3CDTF">2026-08-27T14:58:00Z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0x01010017A78CD926B382478B5524CDD6B29CFD</vt:lpwstr>
  </property>
  <property fmtid="{D5CDD505-2E9C-101B-9397-08002B2CF9AE}" pid="3" name="MediaServiceImageTags">
    <vt:lpwstr/>
  </property>
</Properties>
</file>